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E47437" w14:textId="77777777" w:rsidR="0003121E" w:rsidRDefault="0003121E" w:rsidP="004A1D83">
      <w:pPr>
        <w:jc w:val="center"/>
        <w:rPr>
          <w:lang w:val="cs-CZ"/>
        </w:rPr>
      </w:pPr>
      <w:r w:rsidRPr="004A1D83">
        <w:rPr>
          <w:lang w:val="cs-CZ"/>
        </w:rPr>
        <w:t xml:space="preserve">Pracovní list pro žáky středních škol </w:t>
      </w:r>
      <w:r w:rsidRPr="004A1D83">
        <w:rPr>
          <w:lang w:val="cs-CZ"/>
        </w:rPr>
        <w:tab/>
      </w:r>
      <w:r w:rsidRPr="004A1D83">
        <w:rPr>
          <w:lang w:val="cs-CZ"/>
        </w:rPr>
        <w:tab/>
      </w:r>
      <w:r w:rsidRPr="004A1D83">
        <w:rPr>
          <w:lang w:val="cs-CZ"/>
        </w:rPr>
        <w:tab/>
      </w:r>
      <w:r w:rsidRPr="004A1D83">
        <w:rPr>
          <w:lang w:val="cs-CZ"/>
        </w:rPr>
        <w:tab/>
      </w:r>
      <w:r w:rsidRPr="004A1D83">
        <w:rPr>
          <w:lang w:val="cs-CZ"/>
        </w:rPr>
        <w:tab/>
        <w:t>Časová dotace: 60-75 min</w:t>
      </w:r>
    </w:p>
    <w:p w14:paraId="71E02BBE" w14:textId="77777777" w:rsidR="00932D05" w:rsidRDefault="00932D05" w:rsidP="00900C21">
      <w:pPr>
        <w:jc w:val="center"/>
        <w:rPr>
          <w:b/>
          <w:bCs/>
          <w:sz w:val="28"/>
          <w:szCs w:val="28"/>
          <w:lang w:val="cs-CZ"/>
        </w:rPr>
      </w:pPr>
    </w:p>
    <w:p w14:paraId="672595E2" w14:textId="542A3280" w:rsidR="00900C21" w:rsidRDefault="00900C21" w:rsidP="00900C21">
      <w:pPr>
        <w:jc w:val="center"/>
        <w:rPr>
          <w:sz w:val="28"/>
          <w:szCs w:val="28"/>
          <w:lang w:val="cs-CZ"/>
        </w:rPr>
      </w:pPr>
      <w:r>
        <w:rPr>
          <w:b/>
          <w:bCs/>
          <w:sz w:val="28"/>
          <w:szCs w:val="28"/>
          <w:lang w:val="cs-CZ"/>
        </w:rPr>
        <w:t>M</w:t>
      </w:r>
      <w:r w:rsidRPr="008C2876">
        <w:rPr>
          <w:b/>
          <w:bCs/>
          <w:sz w:val="28"/>
          <w:szCs w:val="28"/>
          <w:lang w:val="cs-CZ"/>
        </w:rPr>
        <w:t>echy extrémních stanovišť – život na hraně</w:t>
      </w:r>
      <w:r w:rsidR="00B97E7C">
        <w:rPr>
          <w:b/>
          <w:bCs/>
          <w:sz w:val="28"/>
          <w:szCs w:val="28"/>
          <w:lang w:val="cs-CZ"/>
        </w:rPr>
        <w:t xml:space="preserve"> </w:t>
      </w:r>
      <w:r w:rsidR="00B97E7C" w:rsidRPr="00B97E7C">
        <w:rPr>
          <w:sz w:val="28"/>
          <w:szCs w:val="28"/>
          <w:lang w:val="cs-CZ"/>
        </w:rPr>
        <w:t>– Autorské řešení</w:t>
      </w:r>
    </w:p>
    <w:p w14:paraId="52D96E29" w14:textId="77777777" w:rsidR="00775341" w:rsidRPr="00B97E7C" w:rsidRDefault="00775341" w:rsidP="00900C21">
      <w:pPr>
        <w:jc w:val="center"/>
        <w:rPr>
          <w:sz w:val="28"/>
          <w:szCs w:val="28"/>
          <w:lang w:val="cs-CZ"/>
        </w:rPr>
      </w:pPr>
    </w:p>
    <w:p w14:paraId="27F3DC50" w14:textId="5199DD1F" w:rsidR="00900C21" w:rsidRPr="008C2876" w:rsidRDefault="00900C21" w:rsidP="00900C21">
      <w:pPr>
        <w:rPr>
          <w:b/>
          <w:bCs/>
          <w:i/>
          <w:iCs/>
          <w:u w:val="single"/>
          <w:lang w:val="cs-CZ"/>
        </w:rPr>
      </w:pPr>
      <w:r w:rsidRPr="008C2876">
        <w:rPr>
          <w:b/>
          <w:bCs/>
          <w:i/>
          <w:iCs/>
          <w:u w:val="single"/>
          <w:lang w:val="cs-CZ"/>
        </w:rPr>
        <w:t>Úloha 1:</w:t>
      </w:r>
    </w:p>
    <w:p w14:paraId="5157C167" w14:textId="26B11E14" w:rsidR="00900C21" w:rsidRPr="008C2876" w:rsidRDefault="00900C21" w:rsidP="00900C21">
      <w:pPr>
        <w:rPr>
          <w:lang w:val="cs-CZ"/>
        </w:rPr>
      </w:pPr>
      <w:r w:rsidRPr="008C2876">
        <w:rPr>
          <w:lang w:val="cs-CZ"/>
        </w:rPr>
        <w:t>Jednou z </w:t>
      </w:r>
      <w:r>
        <w:rPr>
          <w:lang w:val="cs-CZ"/>
        </w:rPr>
        <w:t>klíčových</w:t>
      </w:r>
      <w:r w:rsidRPr="008C2876">
        <w:rPr>
          <w:lang w:val="cs-CZ"/>
        </w:rPr>
        <w:t xml:space="preserve"> charakteristik mechorostů je schopnost tolerovat proměnlivé množství vody ve svém t</w:t>
      </w:r>
      <w:r w:rsidR="007F00FE">
        <w:rPr>
          <w:lang w:val="cs-CZ"/>
        </w:rPr>
        <w:t>ě</w:t>
      </w:r>
      <w:r w:rsidRPr="008C2876">
        <w:rPr>
          <w:lang w:val="cs-CZ"/>
        </w:rPr>
        <w:t xml:space="preserve">le – jsou tzv. </w:t>
      </w:r>
      <w:proofErr w:type="spellStart"/>
      <w:r w:rsidRPr="008C2876">
        <w:rPr>
          <w:lang w:val="cs-CZ"/>
        </w:rPr>
        <w:t>poik</w:t>
      </w:r>
      <w:r w:rsidR="007F00FE">
        <w:rPr>
          <w:lang w:val="cs-CZ"/>
        </w:rPr>
        <w:t>i</w:t>
      </w:r>
      <w:r w:rsidRPr="008C2876">
        <w:rPr>
          <w:lang w:val="cs-CZ"/>
        </w:rPr>
        <w:t>lohydrické</w:t>
      </w:r>
      <w:proofErr w:type="spellEnd"/>
      <w:r w:rsidRPr="008C2876">
        <w:rPr>
          <w:lang w:val="cs-CZ"/>
        </w:rPr>
        <w:t>. Už na prv</w:t>
      </w:r>
      <w:r w:rsidR="007F00FE">
        <w:rPr>
          <w:lang w:val="cs-CZ"/>
        </w:rPr>
        <w:t>ní</w:t>
      </w:r>
      <w:r w:rsidRPr="008C2876">
        <w:rPr>
          <w:lang w:val="cs-CZ"/>
        </w:rPr>
        <w:t xml:space="preserve"> pohled se</w:t>
      </w:r>
      <w:r>
        <w:rPr>
          <w:lang w:val="cs-CZ"/>
        </w:rPr>
        <w:t xml:space="preserve"> pak často </w:t>
      </w:r>
      <w:r w:rsidRPr="008C2876">
        <w:rPr>
          <w:lang w:val="cs-CZ"/>
        </w:rPr>
        <w:t>výrazně liší v závislosti na tom, jestli jsou suché</w:t>
      </w:r>
      <w:r w:rsidR="007F00FE">
        <w:rPr>
          <w:lang w:val="cs-CZ"/>
        </w:rPr>
        <w:t>,</w:t>
      </w:r>
      <w:r w:rsidRPr="008C2876">
        <w:rPr>
          <w:lang w:val="cs-CZ"/>
        </w:rPr>
        <w:t xml:space="preserve"> nebo mokré. To </w:t>
      </w:r>
      <w:r>
        <w:rPr>
          <w:lang w:val="cs-CZ"/>
        </w:rPr>
        <w:t xml:space="preserve">ale </w:t>
      </w:r>
      <w:r w:rsidRPr="008C2876">
        <w:rPr>
          <w:lang w:val="cs-CZ"/>
        </w:rPr>
        <w:t xml:space="preserve">není jen náhoda a </w:t>
      </w:r>
      <w:r>
        <w:rPr>
          <w:lang w:val="cs-CZ"/>
        </w:rPr>
        <w:t>mnohé tyto změny představují a</w:t>
      </w:r>
      <w:r w:rsidRPr="008C2876">
        <w:rPr>
          <w:lang w:val="cs-CZ"/>
        </w:rPr>
        <w:t>daptac</w:t>
      </w:r>
      <w:r>
        <w:rPr>
          <w:lang w:val="cs-CZ"/>
        </w:rPr>
        <w:t>e</w:t>
      </w:r>
      <w:r w:rsidRPr="008C2876">
        <w:rPr>
          <w:lang w:val="cs-CZ"/>
        </w:rPr>
        <w:t xml:space="preserve"> n</w:t>
      </w:r>
      <w:r w:rsidR="007F00FE">
        <w:rPr>
          <w:lang w:val="cs-CZ"/>
        </w:rPr>
        <w:t>a</w:t>
      </w:r>
      <w:r w:rsidRPr="008C2876">
        <w:rPr>
          <w:lang w:val="cs-CZ"/>
        </w:rPr>
        <w:t xml:space="preserve"> přečkání nepřiznivých</w:t>
      </w:r>
      <w:r w:rsidR="007F00FE">
        <w:rPr>
          <w:lang w:val="cs-CZ"/>
        </w:rPr>
        <w:t xml:space="preserve"> podmínek,</w:t>
      </w:r>
      <w:r w:rsidRPr="008C2876">
        <w:rPr>
          <w:lang w:val="cs-CZ"/>
        </w:rPr>
        <w:t xml:space="preserve"> kterým </w:t>
      </w:r>
      <w:r w:rsidR="005C22E5">
        <w:rPr>
          <w:lang w:val="cs-CZ"/>
        </w:rPr>
        <w:t>mohou</w:t>
      </w:r>
      <w:r>
        <w:rPr>
          <w:lang w:val="cs-CZ"/>
        </w:rPr>
        <w:t xml:space="preserve"> být</w:t>
      </w:r>
      <w:r w:rsidRPr="008C2876">
        <w:rPr>
          <w:lang w:val="cs-CZ"/>
        </w:rPr>
        <w:t xml:space="preserve"> vystaveny.</w:t>
      </w:r>
    </w:p>
    <w:p w14:paraId="2EA36C2D" w14:textId="653C2377" w:rsidR="00900C21" w:rsidRPr="008C2876" w:rsidRDefault="00900C21" w:rsidP="00900C21">
      <w:pPr>
        <w:rPr>
          <w:lang w:val="cs-CZ"/>
        </w:rPr>
      </w:pPr>
      <w:r w:rsidRPr="008C2876">
        <w:rPr>
          <w:b/>
          <w:bCs/>
          <w:lang w:val="cs-CZ"/>
        </w:rPr>
        <w:t>Pomůcky:</w:t>
      </w:r>
      <w:r w:rsidRPr="008C2876">
        <w:rPr>
          <w:lang w:val="cs-CZ"/>
        </w:rPr>
        <w:t xml:space="preserve"> </w:t>
      </w:r>
      <w:proofErr w:type="spellStart"/>
      <w:r w:rsidRPr="008C2876">
        <w:rPr>
          <w:lang w:val="cs-CZ"/>
        </w:rPr>
        <w:t>Petriho</w:t>
      </w:r>
      <w:proofErr w:type="spellEnd"/>
      <w:r w:rsidRPr="008C2876">
        <w:rPr>
          <w:lang w:val="cs-CZ"/>
        </w:rPr>
        <w:t xml:space="preserve"> miska, voda, alespoň dva druhy mechů z různých stanovišť – jeden z exponované osluněné skály (např. </w:t>
      </w:r>
      <w:proofErr w:type="spellStart"/>
      <w:r w:rsidR="002E7AA5">
        <w:rPr>
          <w:lang w:val="cs-CZ"/>
        </w:rPr>
        <w:t>těhovec</w:t>
      </w:r>
      <w:proofErr w:type="spellEnd"/>
      <w:r w:rsidR="002E7AA5">
        <w:rPr>
          <w:lang w:val="cs-CZ"/>
        </w:rPr>
        <w:t xml:space="preserve"> </w:t>
      </w:r>
      <w:proofErr w:type="spellStart"/>
      <w:r w:rsidR="002E7AA5">
        <w:rPr>
          <w:lang w:val="cs-CZ"/>
        </w:rPr>
        <w:t>bezžebrý</w:t>
      </w:r>
      <w:proofErr w:type="spellEnd"/>
      <w:r w:rsidR="002E7AA5">
        <w:rPr>
          <w:lang w:val="cs-CZ"/>
        </w:rPr>
        <w:t xml:space="preserve"> – </w:t>
      </w:r>
      <w:proofErr w:type="spellStart"/>
      <w:r w:rsidRPr="008C2876">
        <w:rPr>
          <w:i/>
          <w:iCs/>
          <w:lang w:val="cs-CZ"/>
        </w:rPr>
        <w:t>Hedwigia</w:t>
      </w:r>
      <w:proofErr w:type="spellEnd"/>
      <w:r w:rsidRPr="008C2876">
        <w:rPr>
          <w:i/>
          <w:iCs/>
          <w:lang w:val="cs-CZ"/>
        </w:rPr>
        <w:t xml:space="preserve"> </w:t>
      </w:r>
      <w:proofErr w:type="spellStart"/>
      <w:r w:rsidRPr="008C2876">
        <w:rPr>
          <w:i/>
          <w:iCs/>
          <w:lang w:val="cs-CZ"/>
        </w:rPr>
        <w:t>ciliata</w:t>
      </w:r>
      <w:proofErr w:type="spellEnd"/>
      <w:r w:rsidRPr="008C2876">
        <w:rPr>
          <w:lang w:val="cs-CZ"/>
        </w:rPr>
        <w:t xml:space="preserve">, </w:t>
      </w:r>
      <w:proofErr w:type="spellStart"/>
      <w:r w:rsidR="002E7AA5">
        <w:rPr>
          <w:lang w:val="cs-CZ"/>
        </w:rPr>
        <w:t>rourkatec</w:t>
      </w:r>
      <w:proofErr w:type="spellEnd"/>
      <w:r w:rsidR="002E7AA5">
        <w:rPr>
          <w:lang w:val="cs-CZ"/>
        </w:rPr>
        <w:t xml:space="preserve"> obecný – </w:t>
      </w:r>
      <w:proofErr w:type="spellStart"/>
      <w:r w:rsidRPr="008C2876">
        <w:rPr>
          <w:i/>
          <w:iCs/>
          <w:lang w:val="cs-CZ"/>
        </w:rPr>
        <w:t>Syntrichia</w:t>
      </w:r>
      <w:proofErr w:type="spellEnd"/>
      <w:r w:rsidRPr="008C2876">
        <w:rPr>
          <w:i/>
          <w:iCs/>
          <w:lang w:val="cs-CZ"/>
        </w:rPr>
        <w:t xml:space="preserve"> </w:t>
      </w:r>
      <w:proofErr w:type="spellStart"/>
      <w:r w:rsidRPr="008C2876">
        <w:rPr>
          <w:i/>
          <w:iCs/>
          <w:lang w:val="cs-CZ"/>
        </w:rPr>
        <w:t>ruralis</w:t>
      </w:r>
      <w:proofErr w:type="spellEnd"/>
      <w:r w:rsidRPr="008C2876">
        <w:rPr>
          <w:lang w:val="cs-CZ"/>
        </w:rPr>
        <w:t xml:space="preserve">, </w:t>
      </w:r>
      <w:proofErr w:type="spellStart"/>
      <w:r w:rsidR="002E7AA5">
        <w:rPr>
          <w:lang w:val="cs-CZ"/>
        </w:rPr>
        <w:t>děrkavka</w:t>
      </w:r>
      <w:proofErr w:type="spellEnd"/>
      <w:r w:rsidR="002E7AA5">
        <w:rPr>
          <w:lang w:val="cs-CZ"/>
        </w:rPr>
        <w:t xml:space="preserve"> poduškovitá – </w:t>
      </w:r>
      <w:proofErr w:type="spellStart"/>
      <w:r w:rsidRPr="008C2876">
        <w:rPr>
          <w:i/>
          <w:iCs/>
          <w:lang w:val="cs-CZ"/>
        </w:rPr>
        <w:t>Grimmia</w:t>
      </w:r>
      <w:proofErr w:type="spellEnd"/>
      <w:r w:rsidRPr="008C2876">
        <w:rPr>
          <w:i/>
          <w:iCs/>
          <w:lang w:val="cs-CZ"/>
        </w:rPr>
        <w:t xml:space="preserve"> </w:t>
      </w:r>
      <w:proofErr w:type="spellStart"/>
      <w:r w:rsidRPr="008C2876">
        <w:rPr>
          <w:i/>
          <w:iCs/>
          <w:lang w:val="cs-CZ"/>
        </w:rPr>
        <w:t>pulvinata</w:t>
      </w:r>
      <w:proofErr w:type="spellEnd"/>
      <w:r w:rsidRPr="008C2876">
        <w:rPr>
          <w:i/>
          <w:iCs/>
          <w:lang w:val="cs-CZ"/>
        </w:rPr>
        <w:t xml:space="preserve">, </w:t>
      </w:r>
      <w:proofErr w:type="spellStart"/>
      <w:r w:rsidR="002E7AA5">
        <w:rPr>
          <w:lang w:val="cs-CZ"/>
        </w:rPr>
        <w:t>zoubkočepka</w:t>
      </w:r>
      <w:proofErr w:type="spellEnd"/>
      <w:r w:rsidR="002E7AA5">
        <w:rPr>
          <w:lang w:val="cs-CZ"/>
        </w:rPr>
        <w:t xml:space="preserve"> šedá – </w:t>
      </w:r>
      <w:proofErr w:type="spellStart"/>
      <w:r w:rsidRPr="008C2876">
        <w:rPr>
          <w:i/>
          <w:iCs/>
          <w:lang w:val="cs-CZ"/>
        </w:rPr>
        <w:t>Racomitrium</w:t>
      </w:r>
      <w:proofErr w:type="spellEnd"/>
      <w:r w:rsidRPr="008C2876">
        <w:rPr>
          <w:i/>
          <w:iCs/>
          <w:lang w:val="cs-CZ"/>
        </w:rPr>
        <w:t xml:space="preserve"> </w:t>
      </w:r>
      <w:proofErr w:type="spellStart"/>
      <w:r w:rsidRPr="008C2876">
        <w:rPr>
          <w:i/>
          <w:iCs/>
          <w:lang w:val="cs-CZ"/>
        </w:rPr>
        <w:t>canescens</w:t>
      </w:r>
      <w:proofErr w:type="spellEnd"/>
      <w:r w:rsidRPr="008C2876">
        <w:rPr>
          <w:lang w:val="cs-CZ"/>
        </w:rPr>
        <w:t xml:space="preserve">, </w:t>
      </w:r>
      <w:proofErr w:type="spellStart"/>
      <w:r w:rsidR="002E7AA5">
        <w:rPr>
          <w:lang w:val="cs-CZ"/>
        </w:rPr>
        <w:t>vijozub</w:t>
      </w:r>
      <w:proofErr w:type="spellEnd"/>
      <w:r w:rsidR="002E7AA5">
        <w:rPr>
          <w:lang w:val="cs-CZ"/>
        </w:rPr>
        <w:t xml:space="preserve"> zkroucený – </w:t>
      </w:r>
      <w:proofErr w:type="spellStart"/>
      <w:r w:rsidRPr="008C2876">
        <w:rPr>
          <w:i/>
          <w:iCs/>
          <w:lang w:val="cs-CZ"/>
        </w:rPr>
        <w:t>Tortella</w:t>
      </w:r>
      <w:proofErr w:type="spellEnd"/>
      <w:r w:rsidRPr="008C2876">
        <w:rPr>
          <w:i/>
          <w:iCs/>
          <w:lang w:val="cs-CZ"/>
        </w:rPr>
        <w:t xml:space="preserve"> </w:t>
      </w:r>
      <w:proofErr w:type="spellStart"/>
      <w:r w:rsidRPr="008C2876">
        <w:rPr>
          <w:i/>
          <w:iCs/>
          <w:lang w:val="cs-CZ"/>
        </w:rPr>
        <w:t>tortuosa</w:t>
      </w:r>
      <w:proofErr w:type="spellEnd"/>
      <w:r w:rsidRPr="008C2876">
        <w:rPr>
          <w:lang w:val="cs-CZ"/>
        </w:rPr>
        <w:t xml:space="preserve">), druhý z kamenů na břehu potoka či vlhké louky (např. </w:t>
      </w:r>
      <w:proofErr w:type="spellStart"/>
      <w:r w:rsidR="002E7AA5">
        <w:rPr>
          <w:lang w:val="cs-CZ"/>
        </w:rPr>
        <w:t>hrubožebrec</w:t>
      </w:r>
      <w:proofErr w:type="spellEnd"/>
      <w:r w:rsidR="002E7AA5">
        <w:rPr>
          <w:lang w:val="cs-CZ"/>
        </w:rPr>
        <w:t xml:space="preserve"> kapradinový – </w:t>
      </w:r>
      <w:proofErr w:type="spellStart"/>
      <w:r w:rsidRPr="008C2876">
        <w:rPr>
          <w:i/>
          <w:iCs/>
          <w:lang w:val="cs-CZ"/>
        </w:rPr>
        <w:t>Cratoneuron</w:t>
      </w:r>
      <w:proofErr w:type="spellEnd"/>
      <w:r w:rsidRPr="008C2876">
        <w:rPr>
          <w:i/>
          <w:iCs/>
          <w:lang w:val="cs-CZ"/>
        </w:rPr>
        <w:t xml:space="preserve"> </w:t>
      </w:r>
      <w:proofErr w:type="spellStart"/>
      <w:r w:rsidRPr="008C2876">
        <w:rPr>
          <w:i/>
          <w:iCs/>
          <w:lang w:val="cs-CZ"/>
        </w:rPr>
        <w:t>filicinum</w:t>
      </w:r>
      <w:proofErr w:type="spellEnd"/>
      <w:r w:rsidRPr="008C2876">
        <w:rPr>
          <w:lang w:val="cs-CZ"/>
        </w:rPr>
        <w:t xml:space="preserve">, </w:t>
      </w:r>
      <w:r w:rsidR="002E7AA5">
        <w:rPr>
          <w:lang w:val="cs-CZ"/>
        </w:rPr>
        <w:t xml:space="preserve">baňatka potoční – </w:t>
      </w:r>
      <w:proofErr w:type="spellStart"/>
      <w:r w:rsidRPr="008C2876">
        <w:rPr>
          <w:i/>
          <w:iCs/>
          <w:lang w:val="cs-CZ"/>
        </w:rPr>
        <w:t>Brachythecium</w:t>
      </w:r>
      <w:proofErr w:type="spellEnd"/>
      <w:r w:rsidRPr="008C2876">
        <w:rPr>
          <w:i/>
          <w:iCs/>
          <w:lang w:val="cs-CZ"/>
        </w:rPr>
        <w:t xml:space="preserve"> </w:t>
      </w:r>
      <w:proofErr w:type="spellStart"/>
      <w:r w:rsidRPr="008C2876">
        <w:rPr>
          <w:i/>
          <w:iCs/>
          <w:lang w:val="cs-CZ"/>
        </w:rPr>
        <w:t>rivulare</w:t>
      </w:r>
      <w:proofErr w:type="spellEnd"/>
      <w:r w:rsidRPr="008C2876">
        <w:rPr>
          <w:lang w:val="cs-CZ"/>
        </w:rPr>
        <w:t>,</w:t>
      </w:r>
      <w:r w:rsidRPr="00D33047">
        <w:rPr>
          <w:i/>
          <w:iCs/>
          <w:lang w:val="cs-CZ"/>
        </w:rPr>
        <w:t xml:space="preserve"> </w:t>
      </w:r>
      <w:proofErr w:type="spellStart"/>
      <w:r w:rsidR="002E7AA5">
        <w:rPr>
          <w:lang w:val="cs-CZ"/>
        </w:rPr>
        <w:t>károvka</w:t>
      </w:r>
      <w:proofErr w:type="spellEnd"/>
      <w:r w:rsidR="002E7AA5">
        <w:rPr>
          <w:lang w:val="cs-CZ"/>
        </w:rPr>
        <w:t xml:space="preserve"> hrotitá – </w:t>
      </w:r>
      <w:r w:rsidR="002E7AA5" w:rsidRPr="00D33047">
        <w:rPr>
          <w:i/>
          <w:iCs/>
          <w:lang w:val="cs-CZ"/>
        </w:rPr>
        <w:t xml:space="preserve"> </w:t>
      </w:r>
      <w:proofErr w:type="spellStart"/>
      <w:r w:rsidRPr="008C2876">
        <w:rPr>
          <w:i/>
          <w:iCs/>
          <w:lang w:val="cs-CZ"/>
        </w:rPr>
        <w:t>Calliergonella</w:t>
      </w:r>
      <w:proofErr w:type="spellEnd"/>
      <w:r w:rsidRPr="008C2876">
        <w:rPr>
          <w:i/>
          <w:iCs/>
          <w:lang w:val="cs-CZ"/>
        </w:rPr>
        <w:t xml:space="preserve"> </w:t>
      </w:r>
      <w:proofErr w:type="spellStart"/>
      <w:r w:rsidRPr="008C2876">
        <w:rPr>
          <w:i/>
          <w:iCs/>
          <w:lang w:val="cs-CZ"/>
        </w:rPr>
        <w:t>cuspidata</w:t>
      </w:r>
      <w:proofErr w:type="spellEnd"/>
      <w:r w:rsidRPr="008C2876">
        <w:rPr>
          <w:lang w:val="cs-CZ"/>
        </w:rPr>
        <w:t xml:space="preserve">, </w:t>
      </w:r>
      <w:proofErr w:type="spellStart"/>
      <w:r w:rsidR="002E7AA5">
        <w:rPr>
          <w:lang w:val="cs-CZ"/>
        </w:rPr>
        <w:t>pramenička</w:t>
      </w:r>
      <w:proofErr w:type="spellEnd"/>
      <w:r w:rsidR="002E7AA5">
        <w:rPr>
          <w:lang w:val="cs-CZ"/>
        </w:rPr>
        <w:t xml:space="preserve"> obecná – </w:t>
      </w:r>
      <w:proofErr w:type="spellStart"/>
      <w:r w:rsidRPr="008C2876">
        <w:rPr>
          <w:i/>
          <w:iCs/>
          <w:lang w:val="cs-CZ"/>
        </w:rPr>
        <w:t>Fontinalis</w:t>
      </w:r>
      <w:proofErr w:type="spellEnd"/>
      <w:r w:rsidRPr="008C2876">
        <w:rPr>
          <w:i/>
          <w:iCs/>
          <w:lang w:val="cs-CZ"/>
        </w:rPr>
        <w:t xml:space="preserve"> </w:t>
      </w:r>
      <w:proofErr w:type="spellStart"/>
      <w:r w:rsidR="007F00FE">
        <w:rPr>
          <w:i/>
          <w:iCs/>
          <w:lang w:val="cs-CZ"/>
        </w:rPr>
        <w:t>antipyretica</w:t>
      </w:r>
      <w:proofErr w:type="spellEnd"/>
      <w:r w:rsidRPr="008C2876">
        <w:rPr>
          <w:lang w:val="cs-CZ"/>
        </w:rPr>
        <w:t>, ale v obou případech by se měl</w:t>
      </w:r>
      <w:r w:rsidR="000E5A27">
        <w:rPr>
          <w:lang w:val="cs-CZ"/>
        </w:rPr>
        <w:t>y</w:t>
      </w:r>
      <w:r w:rsidRPr="008C2876">
        <w:rPr>
          <w:lang w:val="cs-CZ"/>
        </w:rPr>
        <w:t xml:space="preserve"> dát použít i jiné druhy z </w:t>
      </w:r>
      <w:r>
        <w:rPr>
          <w:lang w:val="cs-CZ"/>
        </w:rPr>
        <w:t>těchto</w:t>
      </w:r>
      <w:r w:rsidRPr="008C2876">
        <w:rPr>
          <w:lang w:val="cs-CZ"/>
        </w:rPr>
        <w:t xml:space="preserve"> stanovišť), mechy by měl</w:t>
      </w:r>
      <w:r w:rsidR="000E5A27">
        <w:rPr>
          <w:lang w:val="cs-CZ"/>
        </w:rPr>
        <w:t xml:space="preserve">y </w:t>
      </w:r>
      <w:r w:rsidRPr="008C2876">
        <w:rPr>
          <w:lang w:val="cs-CZ"/>
        </w:rPr>
        <w:t xml:space="preserve">být </w:t>
      </w:r>
      <w:r>
        <w:rPr>
          <w:lang w:val="cs-CZ"/>
        </w:rPr>
        <w:t>před</w:t>
      </w:r>
      <w:r w:rsidRPr="008C2876">
        <w:rPr>
          <w:lang w:val="cs-CZ"/>
        </w:rPr>
        <w:t xml:space="preserve"> začátk</w:t>
      </w:r>
      <w:r>
        <w:rPr>
          <w:lang w:val="cs-CZ"/>
        </w:rPr>
        <w:t>em</w:t>
      </w:r>
      <w:r w:rsidRPr="008C2876">
        <w:rPr>
          <w:lang w:val="cs-CZ"/>
        </w:rPr>
        <w:t xml:space="preserve"> úlohy úplně suché (alespoň 5</w:t>
      </w:r>
      <w:r w:rsidR="00150F8C">
        <w:rPr>
          <w:lang w:val="cs-CZ"/>
        </w:rPr>
        <w:t>–</w:t>
      </w:r>
      <w:r w:rsidRPr="008C2876">
        <w:rPr>
          <w:lang w:val="cs-CZ"/>
        </w:rPr>
        <w:t>20 dní, sušené při pokojové teplotě)</w:t>
      </w:r>
      <w:r w:rsidR="002E7AA5">
        <w:rPr>
          <w:lang w:val="cs-CZ"/>
        </w:rPr>
        <w:t>.</w:t>
      </w:r>
    </w:p>
    <w:p w14:paraId="4E79D96E" w14:textId="0C198618" w:rsidR="00900C21" w:rsidRDefault="00900C21" w:rsidP="00900C21">
      <w:pPr>
        <w:rPr>
          <w:lang w:val="cs-CZ"/>
        </w:rPr>
      </w:pPr>
      <w:r w:rsidRPr="008C2876">
        <w:rPr>
          <w:b/>
          <w:bCs/>
          <w:lang w:val="cs-CZ"/>
        </w:rPr>
        <w:t xml:space="preserve">Postup: </w:t>
      </w:r>
      <w:r w:rsidR="005C22E5">
        <w:rPr>
          <w:lang w:val="cs-CZ"/>
        </w:rPr>
        <w:t>Prohlédněte</w:t>
      </w:r>
      <w:r w:rsidR="005C22E5" w:rsidRPr="008C2876">
        <w:rPr>
          <w:lang w:val="cs-CZ"/>
        </w:rPr>
        <w:t xml:space="preserve"> </w:t>
      </w:r>
      <w:r w:rsidRPr="008C2876">
        <w:rPr>
          <w:lang w:val="cs-CZ"/>
        </w:rPr>
        <w:t xml:space="preserve">si suché mechy a </w:t>
      </w:r>
      <w:r>
        <w:rPr>
          <w:lang w:val="cs-CZ"/>
        </w:rPr>
        <w:t>přibližně polovi</w:t>
      </w:r>
      <w:r w:rsidR="00E5194D">
        <w:rPr>
          <w:lang w:val="cs-CZ"/>
        </w:rPr>
        <w:t>nu</w:t>
      </w:r>
      <w:r w:rsidRPr="008C2876">
        <w:rPr>
          <w:lang w:val="cs-CZ"/>
        </w:rPr>
        <w:t xml:space="preserve"> rostlinek (lodyžek) obou druhů ponořte do </w:t>
      </w:r>
      <w:proofErr w:type="spellStart"/>
      <w:r w:rsidRPr="003A73F6">
        <w:rPr>
          <w:spacing w:val="-2"/>
          <w:lang w:val="cs-CZ"/>
        </w:rPr>
        <w:t>Petriho</w:t>
      </w:r>
      <w:proofErr w:type="spellEnd"/>
      <w:r w:rsidRPr="003A73F6">
        <w:rPr>
          <w:spacing w:val="-2"/>
          <w:lang w:val="cs-CZ"/>
        </w:rPr>
        <w:t xml:space="preserve"> misky s vodou. Pozorujte, jak se během </w:t>
      </w:r>
      <w:r w:rsidR="005C22E5" w:rsidRPr="003A73F6">
        <w:rPr>
          <w:spacing w:val="-2"/>
          <w:lang w:val="cs-CZ"/>
        </w:rPr>
        <w:t xml:space="preserve">několika </w:t>
      </w:r>
      <w:r w:rsidRPr="003A73F6">
        <w:rPr>
          <w:spacing w:val="-2"/>
          <w:lang w:val="cs-CZ"/>
        </w:rPr>
        <w:t>vteřin mění tvar, rozložení lístků a zbarvení</w:t>
      </w:r>
      <w:r w:rsidRPr="008C2876">
        <w:rPr>
          <w:lang w:val="cs-CZ"/>
        </w:rPr>
        <w:t xml:space="preserve"> rostlin. Zakreslete suché a mokré rostliny obou druhů.</w:t>
      </w:r>
    </w:p>
    <w:p w14:paraId="36E9BE5C" w14:textId="77777777" w:rsidR="00976735" w:rsidRDefault="00976735" w:rsidP="00976735">
      <w:pPr>
        <w:rPr>
          <w:lang w:val="cs-CZ"/>
        </w:rPr>
      </w:pPr>
      <w:r w:rsidRPr="00DC57DC">
        <w:rPr>
          <w:b/>
          <w:bCs/>
          <w:lang w:val="cs-CZ"/>
        </w:rPr>
        <w:t xml:space="preserve">Zadání: </w:t>
      </w:r>
      <w:r w:rsidRPr="00D0306B">
        <w:rPr>
          <w:lang w:val="cs-CZ"/>
        </w:rPr>
        <w:t>Rozhodněte, u kterého druhu jsou změny v tvaru, rozložení lístků a zbarvení rostlin po navlhčení výraznější.</w:t>
      </w:r>
    </w:p>
    <w:p w14:paraId="0FFC70FF" w14:textId="77777777" w:rsidR="002E7AA5" w:rsidRDefault="002E7AA5">
      <w:pPr>
        <w:rPr>
          <w:lang w:val="cs-CZ"/>
        </w:rPr>
      </w:pPr>
      <w:r>
        <w:rPr>
          <w:lang w:val="cs-CZ"/>
        </w:rPr>
        <w:br w:type="page"/>
      </w:r>
    </w:p>
    <w:p w14:paraId="33973E0F" w14:textId="3B3F8C76" w:rsidR="00900C21" w:rsidRPr="00165A1D" w:rsidRDefault="00976735" w:rsidP="00900C21">
      <w:pPr>
        <w:rPr>
          <w:i/>
          <w:iCs/>
          <w:lang w:val="cs-CZ"/>
        </w:rPr>
      </w:pPr>
      <w:r>
        <w:rPr>
          <w:lang w:val="cs-CZ"/>
        </w:rPr>
        <w:lastRenderedPageBreak/>
        <w:t>Pozorování:</w:t>
      </w:r>
    </w:p>
    <w:tbl>
      <w:tblPr>
        <w:tblStyle w:val="Mkatabulky"/>
        <w:tblW w:w="9794" w:type="dxa"/>
        <w:tblLook w:val="04A0" w:firstRow="1" w:lastRow="0" w:firstColumn="1" w:lastColumn="0" w:noHBand="0" w:noVBand="1"/>
      </w:tblPr>
      <w:tblGrid>
        <w:gridCol w:w="709"/>
        <w:gridCol w:w="4576"/>
        <w:gridCol w:w="4580"/>
      </w:tblGrid>
      <w:tr w:rsidR="00900C21" w:rsidRPr="008C2876" w14:paraId="308EF0E5" w14:textId="77777777" w:rsidTr="00480595">
        <w:trPr>
          <w:trHeight w:val="271"/>
        </w:trPr>
        <w:tc>
          <w:tcPr>
            <w:tcW w:w="69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auto"/>
              <w:right w:val="single" w:sz="12" w:space="0" w:color="auto"/>
            </w:tcBorders>
          </w:tcPr>
          <w:p w14:paraId="4C348AE8" w14:textId="77777777" w:rsidR="00900C21" w:rsidRPr="008C2876" w:rsidRDefault="00900C21" w:rsidP="00DC56B3">
            <w:pPr>
              <w:rPr>
                <w:lang w:val="cs-CZ"/>
              </w:rPr>
            </w:pPr>
          </w:p>
        </w:tc>
        <w:tc>
          <w:tcPr>
            <w:tcW w:w="4547" w:type="dxa"/>
            <w:tcBorders>
              <w:top w:val="single" w:sz="12" w:space="0" w:color="FFFFFF" w:themeColor="background1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6C1CEBC" w14:textId="77777777" w:rsidR="00900C21" w:rsidRPr="008C2876" w:rsidRDefault="00900C21" w:rsidP="00DC56B3">
            <w:pPr>
              <w:jc w:val="center"/>
              <w:rPr>
                <w:b/>
                <w:bCs/>
                <w:lang w:val="cs-CZ"/>
              </w:rPr>
            </w:pPr>
            <w:r w:rsidRPr="008C2876">
              <w:rPr>
                <w:b/>
                <w:bCs/>
                <w:lang w:val="cs-CZ"/>
              </w:rPr>
              <w:t>Suchý mech</w:t>
            </w:r>
          </w:p>
        </w:tc>
        <w:tc>
          <w:tcPr>
            <w:tcW w:w="4549" w:type="dxa"/>
            <w:tcBorders>
              <w:top w:val="single" w:sz="12" w:space="0" w:color="FFFFFF" w:themeColor="background1"/>
              <w:left w:val="single" w:sz="12" w:space="0" w:color="auto"/>
              <w:bottom w:val="single" w:sz="12" w:space="0" w:color="auto"/>
              <w:right w:val="single" w:sz="12" w:space="0" w:color="FFFFFF" w:themeColor="background1"/>
            </w:tcBorders>
          </w:tcPr>
          <w:p w14:paraId="2424BDB8" w14:textId="77777777" w:rsidR="00900C21" w:rsidRPr="008C2876" w:rsidRDefault="00900C21" w:rsidP="00DC56B3">
            <w:pPr>
              <w:jc w:val="center"/>
              <w:rPr>
                <w:b/>
                <w:bCs/>
                <w:lang w:val="cs-CZ"/>
              </w:rPr>
            </w:pPr>
            <w:r w:rsidRPr="008C2876">
              <w:rPr>
                <w:b/>
                <w:bCs/>
                <w:lang w:val="cs-CZ"/>
              </w:rPr>
              <w:t>Mokrý mech</w:t>
            </w:r>
          </w:p>
        </w:tc>
      </w:tr>
      <w:tr w:rsidR="00057903" w:rsidRPr="008C2876" w14:paraId="7EE49DF6" w14:textId="77777777" w:rsidTr="00480595">
        <w:trPr>
          <w:trHeight w:val="3430"/>
        </w:trPr>
        <w:tc>
          <w:tcPr>
            <w:tcW w:w="697" w:type="dxa"/>
            <w:tcBorders>
              <w:top w:val="single" w:sz="12" w:space="0" w:color="auto"/>
              <w:left w:val="single" w:sz="12" w:space="0" w:color="FFFFFF" w:themeColor="background1"/>
              <w:right w:val="single" w:sz="12" w:space="0" w:color="auto"/>
            </w:tcBorders>
          </w:tcPr>
          <w:p w14:paraId="76BC4BBE" w14:textId="77777777" w:rsidR="00057903" w:rsidRPr="008C2876" w:rsidRDefault="00057903" w:rsidP="00DC56B3">
            <w:pPr>
              <w:jc w:val="center"/>
              <w:rPr>
                <w:b/>
                <w:bCs/>
                <w:lang w:val="cs-CZ"/>
              </w:rPr>
            </w:pPr>
            <w:r w:rsidRPr="008C2876">
              <w:rPr>
                <w:b/>
                <w:bCs/>
                <w:lang w:val="cs-CZ"/>
              </w:rPr>
              <w:t>Druh 1</w:t>
            </w:r>
          </w:p>
        </w:tc>
        <w:tc>
          <w:tcPr>
            <w:tcW w:w="909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7158038" w14:textId="0A029B9D" w:rsidR="00057903" w:rsidRPr="008C2876" w:rsidRDefault="00480595" w:rsidP="00DC56B3">
            <w:pPr>
              <w:rPr>
                <w:lang w:val="cs-CZ"/>
              </w:rPr>
            </w:pPr>
            <w:r>
              <w:rPr>
                <w:noProof/>
              </w:rPr>
              <w:drawing>
                <wp:inline distT="0" distB="0" distL="0" distR="0" wp14:anchorId="211883AB" wp14:editId="5C37F1F2">
                  <wp:extent cx="5673931" cy="2127724"/>
                  <wp:effectExtent l="0" t="0" r="3175" b="6350"/>
                  <wp:docPr id="7719792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979271" name="Picture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3931" cy="212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595" w:rsidRPr="00064FA4" w14:paraId="3C896467" w14:textId="77777777" w:rsidTr="00480595">
        <w:trPr>
          <w:trHeight w:val="3416"/>
        </w:trPr>
        <w:tc>
          <w:tcPr>
            <w:tcW w:w="697" w:type="dxa"/>
            <w:tcBorders>
              <w:top w:val="single" w:sz="12" w:space="0" w:color="auto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auto"/>
            </w:tcBorders>
          </w:tcPr>
          <w:p w14:paraId="238CDA5C" w14:textId="77777777" w:rsidR="00480595" w:rsidRPr="008C2876" w:rsidRDefault="00480595" w:rsidP="00DC56B3">
            <w:pPr>
              <w:jc w:val="center"/>
              <w:rPr>
                <w:b/>
                <w:bCs/>
                <w:lang w:val="cs-CZ"/>
              </w:rPr>
            </w:pPr>
            <w:r w:rsidRPr="008C2876">
              <w:rPr>
                <w:b/>
                <w:bCs/>
                <w:lang w:val="cs-CZ"/>
              </w:rPr>
              <w:t>Druh 2</w:t>
            </w:r>
          </w:p>
        </w:tc>
        <w:tc>
          <w:tcPr>
            <w:tcW w:w="909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1C5CE55" w14:textId="50274076" w:rsidR="00480595" w:rsidRPr="008C2876" w:rsidRDefault="00480595" w:rsidP="00DC56B3">
            <w:pPr>
              <w:rPr>
                <w:lang w:val="cs-CZ"/>
              </w:rPr>
            </w:pPr>
            <w:r>
              <w:rPr>
                <w:noProof/>
              </w:rPr>
              <w:drawing>
                <wp:inline distT="0" distB="0" distL="0" distR="0" wp14:anchorId="0CE0CA35" wp14:editId="64F1008A">
                  <wp:extent cx="5672455" cy="2127328"/>
                  <wp:effectExtent l="0" t="0" r="4445" b="6350"/>
                  <wp:docPr id="18699629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9962977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3287" cy="212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1A8511" w14:textId="77777777" w:rsidR="00FD0B19" w:rsidRDefault="00FD0B19" w:rsidP="00900C21">
      <w:pPr>
        <w:rPr>
          <w:b/>
          <w:bCs/>
          <w:i/>
          <w:iCs/>
          <w:u w:val="single"/>
          <w:lang w:val="cs-CZ"/>
        </w:rPr>
      </w:pPr>
    </w:p>
    <w:p w14:paraId="17932B8E" w14:textId="68897C88" w:rsidR="00FD0B19" w:rsidRPr="00FD0B19" w:rsidRDefault="00FD0B19" w:rsidP="00FD0B19">
      <w:pPr>
        <w:rPr>
          <w:i/>
          <w:iCs/>
          <w:lang w:val="cs-CZ"/>
        </w:rPr>
      </w:pPr>
      <w:r w:rsidRPr="004A1D83">
        <w:rPr>
          <w:b/>
          <w:bCs/>
          <w:lang w:val="cs-CZ"/>
        </w:rPr>
        <w:t>Závěr:</w:t>
      </w:r>
      <w:r w:rsidR="002E7AA5">
        <w:rPr>
          <w:b/>
          <w:bCs/>
          <w:lang w:val="cs-CZ"/>
        </w:rPr>
        <w:t xml:space="preserve"> </w:t>
      </w:r>
      <w:r w:rsidRPr="00FD0B19">
        <w:rPr>
          <w:i/>
          <w:iCs/>
          <w:lang w:val="cs-CZ"/>
        </w:rPr>
        <w:t xml:space="preserve">Výsledky do značné míry závisejí na daném druhu mechu, a je proto lepší všechny úlohy dopředu otestovat s konkrétními druhy, které budete používat. Obecně by ale měly být změny rychlejší a výraznější u druhu z exponované lokality. Typicky se po navlhčení začnou rozvíjet lístky, které byly za sucha zkroucené nebo přitisklé k lodyžce. Mech dále po navlhčení často i zezelená </w:t>
      </w:r>
      <w:r w:rsidR="002E7AA5">
        <w:rPr>
          <w:i/>
          <w:iCs/>
          <w:lang w:val="cs-CZ"/>
        </w:rPr>
        <w:br/>
      </w:r>
      <w:r w:rsidRPr="00FD0B19">
        <w:rPr>
          <w:i/>
          <w:iCs/>
          <w:lang w:val="cs-CZ"/>
        </w:rPr>
        <w:t>(za sucha může být buď tmavší, nebo naopak světlejší díky hyalinním chlupům na koncích lístků). U</w:t>
      </w:r>
      <w:r w:rsidR="002E7AA5">
        <w:rPr>
          <w:i/>
          <w:iCs/>
          <w:lang w:val="cs-CZ"/>
        </w:rPr>
        <w:t> </w:t>
      </w:r>
      <w:r w:rsidRPr="00FD0B19">
        <w:rPr>
          <w:i/>
          <w:iCs/>
          <w:lang w:val="cs-CZ"/>
        </w:rPr>
        <w:t>druhu z vlhké lokality by měly být změny podobné, ale méně výrazné a často pomalejší.</w:t>
      </w:r>
    </w:p>
    <w:p w14:paraId="41CD0E40" w14:textId="03FAA2AF" w:rsidR="00FD0B19" w:rsidRDefault="00FD0B19" w:rsidP="00900C21">
      <w:pPr>
        <w:rPr>
          <w:b/>
          <w:bCs/>
          <w:i/>
          <w:iCs/>
          <w:u w:val="single"/>
          <w:lang w:val="cs-CZ"/>
        </w:rPr>
      </w:pPr>
    </w:p>
    <w:p w14:paraId="2E7AE14E" w14:textId="77777777" w:rsidR="00A41AEF" w:rsidRDefault="00A41AEF" w:rsidP="00900C21">
      <w:pPr>
        <w:rPr>
          <w:b/>
          <w:bCs/>
          <w:i/>
          <w:iCs/>
          <w:u w:val="single"/>
          <w:lang w:val="cs-CZ"/>
        </w:rPr>
      </w:pPr>
    </w:p>
    <w:p w14:paraId="001DCE65" w14:textId="77777777" w:rsidR="002E7AA5" w:rsidRDefault="002E7AA5">
      <w:pPr>
        <w:rPr>
          <w:b/>
          <w:bCs/>
          <w:i/>
          <w:iCs/>
          <w:u w:val="single"/>
          <w:lang w:val="cs-CZ"/>
        </w:rPr>
      </w:pPr>
      <w:r>
        <w:rPr>
          <w:b/>
          <w:bCs/>
          <w:i/>
          <w:iCs/>
          <w:u w:val="single"/>
          <w:lang w:val="cs-CZ"/>
        </w:rPr>
        <w:br w:type="page"/>
      </w:r>
    </w:p>
    <w:p w14:paraId="37BED77B" w14:textId="7D7B594D" w:rsidR="00900C21" w:rsidRPr="008C2876" w:rsidRDefault="00900C21" w:rsidP="00900C21">
      <w:pPr>
        <w:rPr>
          <w:b/>
          <w:bCs/>
          <w:i/>
          <w:iCs/>
          <w:u w:val="single"/>
          <w:lang w:val="cs-CZ"/>
        </w:rPr>
      </w:pPr>
      <w:r w:rsidRPr="008C2876">
        <w:rPr>
          <w:b/>
          <w:bCs/>
          <w:i/>
          <w:iCs/>
          <w:u w:val="single"/>
          <w:lang w:val="cs-CZ"/>
        </w:rPr>
        <w:lastRenderedPageBreak/>
        <w:t>Úloha 2:</w:t>
      </w:r>
    </w:p>
    <w:p w14:paraId="2F5D54D7" w14:textId="6CADB8E1" w:rsidR="00900C21" w:rsidRPr="008C2876" w:rsidRDefault="00900C21" w:rsidP="00900C21">
      <w:pPr>
        <w:rPr>
          <w:lang w:val="cs-CZ"/>
        </w:rPr>
      </w:pPr>
      <w:r w:rsidRPr="008C2876">
        <w:rPr>
          <w:lang w:val="cs-CZ"/>
        </w:rPr>
        <w:t>Některé adaptace mechorostů na život v extrémních podmínkách jsou ale mnohem titěrnější a</w:t>
      </w:r>
      <w:r w:rsidR="0027145C">
        <w:rPr>
          <w:lang w:val="cs-CZ"/>
        </w:rPr>
        <w:t> </w:t>
      </w:r>
      <w:r>
        <w:rPr>
          <w:lang w:val="cs-CZ"/>
        </w:rPr>
        <w:t>všimnout si jich můžeme a</w:t>
      </w:r>
      <w:r w:rsidRPr="008C2876">
        <w:rPr>
          <w:lang w:val="cs-CZ"/>
        </w:rPr>
        <w:t xml:space="preserve">ž na buněčné úrovni. K jejich pozorování tak budeme potřebovat mikroskop. </w:t>
      </w:r>
      <w:r w:rsidRPr="00C263DE">
        <w:rPr>
          <w:lang w:val="cs-CZ"/>
        </w:rPr>
        <w:t>Na kráse jim to ale neubírá a mikrosvět mechorostů skýtá fascinující paletu barev a tvarů.</w:t>
      </w:r>
      <w:r w:rsidRPr="008C2876">
        <w:rPr>
          <w:lang w:val="cs-CZ"/>
        </w:rPr>
        <w:t xml:space="preserve"> </w:t>
      </w:r>
    </w:p>
    <w:p w14:paraId="2A8C76B3" w14:textId="7BE42C0A" w:rsidR="00900C21" w:rsidRPr="008C2876" w:rsidRDefault="00900C21" w:rsidP="00900C21">
      <w:pPr>
        <w:rPr>
          <w:lang w:val="cs-CZ"/>
        </w:rPr>
      </w:pPr>
      <w:r w:rsidRPr="008C2876">
        <w:rPr>
          <w:b/>
          <w:bCs/>
          <w:lang w:val="cs-CZ"/>
        </w:rPr>
        <w:t>Pomůcky:</w:t>
      </w:r>
      <w:r w:rsidRPr="008C2876">
        <w:rPr>
          <w:lang w:val="cs-CZ"/>
        </w:rPr>
        <w:t xml:space="preserve"> mikroskop, podložn</w:t>
      </w:r>
      <w:r w:rsidR="00E5194D">
        <w:rPr>
          <w:lang w:val="cs-CZ"/>
        </w:rPr>
        <w:t>í</w:t>
      </w:r>
      <w:r w:rsidRPr="008C2876">
        <w:rPr>
          <w:lang w:val="cs-CZ"/>
        </w:rPr>
        <w:t xml:space="preserve"> a krycí sklíčka, pinzeta</w:t>
      </w:r>
      <w:r w:rsidR="00775341">
        <w:rPr>
          <w:lang w:val="cs-CZ"/>
        </w:rPr>
        <w:t xml:space="preserve"> </w:t>
      </w:r>
      <w:r w:rsidRPr="008C2876">
        <w:rPr>
          <w:lang w:val="cs-CZ"/>
        </w:rPr>
        <w:t>/</w:t>
      </w:r>
      <w:r w:rsidR="00775341">
        <w:rPr>
          <w:lang w:val="cs-CZ"/>
        </w:rPr>
        <w:t xml:space="preserve"> </w:t>
      </w:r>
      <w:r w:rsidRPr="008C2876">
        <w:rPr>
          <w:lang w:val="cs-CZ"/>
        </w:rPr>
        <w:t>preparační jehla, voda, kapátko, mechy z úlohy 1</w:t>
      </w:r>
    </w:p>
    <w:p w14:paraId="69B28C83" w14:textId="43C58C87" w:rsidR="00900C21" w:rsidRDefault="00900C21" w:rsidP="00900C21">
      <w:pPr>
        <w:rPr>
          <w:lang w:val="cs-CZ"/>
        </w:rPr>
      </w:pPr>
      <w:r w:rsidRPr="008C2876">
        <w:rPr>
          <w:b/>
          <w:bCs/>
          <w:lang w:val="cs-CZ"/>
        </w:rPr>
        <w:t>Postup:</w:t>
      </w:r>
      <w:r w:rsidRPr="008C2876">
        <w:rPr>
          <w:lang w:val="cs-CZ"/>
        </w:rPr>
        <w:t xml:space="preserve"> Připravte si preparát z l</w:t>
      </w:r>
      <w:r>
        <w:rPr>
          <w:lang w:val="cs-CZ"/>
        </w:rPr>
        <w:t>í</w:t>
      </w:r>
      <w:r w:rsidRPr="008C2876">
        <w:rPr>
          <w:lang w:val="cs-CZ"/>
        </w:rPr>
        <w:t>st</w:t>
      </w:r>
      <w:r>
        <w:rPr>
          <w:lang w:val="cs-CZ"/>
        </w:rPr>
        <w:t>k</w:t>
      </w:r>
      <w:r w:rsidRPr="008C2876">
        <w:rPr>
          <w:lang w:val="cs-CZ"/>
        </w:rPr>
        <w:t>ů obou mechů z úlohy 1. Na podložní sklíčko kápněte kapku vody. Pinzetou nebo preparační jehlou oddělte lístek mechu a přeneste ho do kapky vody. Zakryjte preparát krycím sklíčkem a pozorujte buňky čepele l</w:t>
      </w:r>
      <w:r>
        <w:rPr>
          <w:lang w:val="cs-CZ"/>
        </w:rPr>
        <w:t>í</w:t>
      </w:r>
      <w:r w:rsidRPr="008C2876">
        <w:rPr>
          <w:lang w:val="cs-CZ"/>
        </w:rPr>
        <w:t>st</w:t>
      </w:r>
      <w:r>
        <w:rPr>
          <w:lang w:val="cs-CZ"/>
        </w:rPr>
        <w:t>k</w:t>
      </w:r>
      <w:r w:rsidRPr="008C2876">
        <w:rPr>
          <w:lang w:val="cs-CZ"/>
        </w:rPr>
        <w:t>ů mikroskopem při zvětšení přibližně 400</w:t>
      </w:r>
      <w:r w:rsidR="0027145C">
        <w:rPr>
          <w:lang w:val="cs-CZ"/>
        </w:rPr>
        <w:t>×</w:t>
      </w:r>
      <w:r w:rsidRPr="008C2876">
        <w:rPr>
          <w:lang w:val="cs-CZ"/>
        </w:rPr>
        <w:t>. Všímejte si tvar</w:t>
      </w:r>
      <w:r w:rsidR="00751F8B">
        <w:rPr>
          <w:lang w:val="cs-CZ"/>
        </w:rPr>
        <w:t>u</w:t>
      </w:r>
      <w:r w:rsidRPr="008C2876">
        <w:rPr>
          <w:lang w:val="cs-CZ"/>
        </w:rPr>
        <w:t xml:space="preserve"> buněk, tloušťk</w:t>
      </w:r>
      <w:r w:rsidR="00751F8B">
        <w:rPr>
          <w:lang w:val="cs-CZ"/>
        </w:rPr>
        <w:t>y</w:t>
      </w:r>
      <w:r w:rsidRPr="008C2876">
        <w:rPr>
          <w:lang w:val="cs-CZ"/>
        </w:rPr>
        <w:t xml:space="preserve"> buněčných stěn a výrůstk</w:t>
      </w:r>
      <w:r w:rsidR="00751F8B">
        <w:rPr>
          <w:lang w:val="cs-CZ"/>
        </w:rPr>
        <w:t>ů</w:t>
      </w:r>
      <w:r w:rsidRPr="008C2876">
        <w:rPr>
          <w:lang w:val="cs-CZ"/>
        </w:rPr>
        <w:t xml:space="preserve"> na povrchu buněk – papil. Buňky obou druhů zakreslete.</w:t>
      </w:r>
    </w:p>
    <w:p w14:paraId="73E68F2A" w14:textId="2F0049AB" w:rsidR="00A0764A" w:rsidRDefault="00A0764A" w:rsidP="00900C21">
      <w:pPr>
        <w:rPr>
          <w:lang w:val="cs-CZ"/>
        </w:rPr>
      </w:pPr>
      <w:r w:rsidRPr="004A1D83">
        <w:rPr>
          <w:b/>
          <w:bCs/>
          <w:lang w:val="cs-CZ"/>
        </w:rPr>
        <w:t>Zadání:</w:t>
      </w:r>
      <w:r w:rsidRPr="00A0764A">
        <w:rPr>
          <w:lang w:val="cs-CZ"/>
        </w:rPr>
        <w:t xml:space="preserve"> Porovnejte buňky mechů z různých stanovišť a rozhodněte, který druh je </w:t>
      </w:r>
      <w:r w:rsidR="00775341">
        <w:rPr>
          <w:lang w:val="cs-CZ"/>
        </w:rPr>
        <w:t>lépe</w:t>
      </w:r>
      <w:r w:rsidRPr="00A0764A">
        <w:rPr>
          <w:lang w:val="cs-CZ"/>
        </w:rPr>
        <w:t xml:space="preserve"> chráněný před vysycháním a které mikroskopické struktury mu s tím m</w:t>
      </w:r>
      <w:r w:rsidR="00775341">
        <w:rPr>
          <w:lang w:val="cs-CZ"/>
        </w:rPr>
        <w:t>oh</w:t>
      </w:r>
      <w:r w:rsidRPr="00A0764A">
        <w:rPr>
          <w:lang w:val="cs-CZ"/>
        </w:rPr>
        <w:t>ou pomáhat.</w:t>
      </w:r>
    </w:p>
    <w:p w14:paraId="2A59AA35" w14:textId="77777777" w:rsidR="002E7AA5" w:rsidRPr="00165A1D" w:rsidRDefault="002E7AA5" w:rsidP="002E7AA5">
      <w:pPr>
        <w:rPr>
          <w:i/>
          <w:iCs/>
          <w:lang w:val="cs-CZ"/>
        </w:rPr>
      </w:pPr>
      <w:r>
        <w:rPr>
          <w:lang w:val="cs-CZ"/>
        </w:rPr>
        <w:t>Pozorování:</w:t>
      </w:r>
    </w:p>
    <w:tbl>
      <w:tblPr>
        <w:tblStyle w:val="Mkatabulky"/>
        <w:tblW w:w="8663" w:type="dxa"/>
        <w:jc w:val="center"/>
        <w:tblLook w:val="04A0" w:firstRow="1" w:lastRow="0" w:firstColumn="1" w:lastColumn="0" w:noHBand="0" w:noVBand="1"/>
      </w:tblPr>
      <w:tblGrid>
        <w:gridCol w:w="4326"/>
        <w:gridCol w:w="4337"/>
      </w:tblGrid>
      <w:tr w:rsidR="008235BD" w:rsidRPr="008C2876" w14:paraId="08B04667" w14:textId="77777777" w:rsidTr="002E7AA5">
        <w:trPr>
          <w:jc w:val="center"/>
        </w:trPr>
        <w:tc>
          <w:tcPr>
            <w:tcW w:w="4326" w:type="dxa"/>
            <w:tcBorders>
              <w:top w:val="single" w:sz="12" w:space="0" w:color="FFFFFF" w:themeColor="background1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1C5757B" w14:textId="77777777" w:rsidR="00900C21" w:rsidRPr="008C2876" w:rsidRDefault="00900C21" w:rsidP="00DC56B3">
            <w:pPr>
              <w:jc w:val="center"/>
              <w:rPr>
                <w:b/>
                <w:bCs/>
                <w:lang w:val="cs-CZ"/>
              </w:rPr>
            </w:pPr>
            <w:r w:rsidRPr="008C2876">
              <w:rPr>
                <w:b/>
                <w:bCs/>
                <w:lang w:val="cs-CZ"/>
              </w:rPr>
              <w:t>Druh 1</w:t>
            </w:r>
          </w:p>
        </w:tc>
        <w:tc>
          <w:tcPr>
            <w:tcW w:w="4337" w:type="dxa"/>
            <w:tcBorders>
              <w:top w:val="single" w:sz="12" w:space="0" w:color="FFFFFF" w:themeColor="background1"/>
              <w:left w:val="single" w:sz="12" w:space="0" w:color="auto"/>
              <w:bottom w:val="single" w:sz="12" w:space="0" w:color="auto"/>
              <w:right w:val="single" w:sz="12" w:space="0" w:color="FFFFFF" w:themeColor="background1"/>
            </w:tcBorders>
          </w:tcPr>
          <w:p w14:paraId="0F3894C7" w14:textId="77777777" w:rsidR="00900C21" w:rsidRPr="008C2876" w:rsidRDefault="00900C21" w:rsidP="00DC56B3">
            <w:pPr>
              <w:jc w:val="center"/>
              <w:rPr>
                <w:b/>
                <w:bCs/>
                <w:lang w:val="cs-CZ"/>
              </w:rPr>
            </w:pPr>
            <w:r w:rsidRPr="008C2876">
              <w:rPr>
                <w:b/>
                <w:bCs/>
                <w:lang w:val="cs-CZ"/>
              </w:rPr>
              <w:t>Druh 2</w:t>
            </w:r>
          </w:p>
        </w:tc>
      </w:tr>
      <w:tr w:rsidR="008235BD" w:rsidRPr="008C2876" w14:paraId="2B6DC140" w14:textId="77777777" w:rsidTr="002E7AA5">
        <w:trPr>
          <w:jc w:val="center"/>
        </w:trPr>
        <w:tc>
          <w:tcPr>
            <w:tcW w:w="43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4AE6C3B" w14:textId="76EE78BA" w:rsidR="00900C21" w:rsidRDefault="008235BD" w:rsidP="00DC56B3">
            <w:pPr>
              <w:rPr>
                <w:lang w:val="cs-CZ"/>
              </w:rPr>
            </w:pPr>
            <w:r>
              <w:rPr>
                <w:noProof/>
              </w:rPr>
              <w:drawing>
                <wp:inline distT="0" distB="0" distL="0" distR="0" wp14:anchorId="359A6438" wp14:editId="41368DF6">
                  <wp:extent cx="2607310" cy="1738977"/>
                  <wp:effectExtent l="0" t="0" r="2540" b="0"/>
                  <wp:docPr id="519015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01549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148" cy="1766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D6A9D2" w14:textId="4F297056" w:rsidR="008235BD" w:rsidRPr="008235BD" w:rsidRDefault="008235BD" w:rsidP="00DC56B3">
            <w:pPr>
              <w:rPr>
                <w:i/>
                <w:iCs/>
                <w:lang w:val="cs-CZ"/>
              </w:rPr>
            </w:pPr>
            <w:proofErr w:type="spellStart"/>
            <w:r w:rsidRPr="008235BD">
              <w:rPr>
                <w:i/>
                <w:iCs/>
                <w:lang w:val="cs-CZ"/>
              </w:rPr>
              <w:t>Hedwigia</w:t>
            </w:r>
            <w:proofErr w:type="spellEnd"/>
            <w:r w:rsidRPr="008235BD">
              <w:rPr>
                <w:i/>
                <w:iCs/>
                <w:lang w:val="cs-CZ"/>
              </w:rPr>
              <w:t xml:space="preserve"> </w:t>
            </w:r>
            <w:proofErr w:type="spellStart"/>
            <w:r w:rsidRPr="008235BD">
              <w:rPr>
                <w:i/>
                <w:iCs/>
                <w:lang w:val="cs-CZ"/>
              </w:rPr>
              <w:t>ciliata</w:t>
            </w:r>
            <w:proofErr w:type="spellEnd"/>
            <w:r>
              <w:rPr>
                <w:i/>
                <w:iCs/>
                <w:lang w:val="cs-CZ"/>
              </w:rPr>
              <w:t xml:space="preserve">                                            </w:t>
            </w:r>
            <w:r w:rsidRPr="008235BD">
              <w:rPr>
                <w:lang w:val="cs-CZ"/>
              </w:rPr>
              <w:t>40x10</w:t>
            </w:r>
          </w:p>
        </w:tc>
        <w:tc>
          <w:tcPr>
            <w:tcW w:w="43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53DB5A2" w14:textId="04AD46FE" w:rsidR="00402839" w:rsidRPr="00402839" w:rsidRDefault="00402839" w:rsidP="00402839">
            <w:pPr>
              <w:rPr>
                <w:lang w:val="cs-CZ"/>
              </w:rPr>
            </w:pPr>
            <w:r>
              <w:rPr>
                <w:noProof/>
              </w:rPr>
              <w:drawing>
                <wp:inline distT="0" distB="0" distL="0" distR="0" wp14:anchorId="5F27C6EC" wp14:editId="7EC40667">
                  <wp:extent cx="2616835" cy="1741561"/>
                  <wp:effectExtent l="0" t="0" r="0" b="0"/>
                  <wp:docPr id="8563160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31601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656276" cy="176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8235BD" w:rsidRPr="008235BD">
              <w:rPr>
                <w:i/>
                <w:iCs/>
                <w:lang w:val="cs-CZ"/>
              </w:rPr>
              <w:t>Cratoneuron</w:t>
            </w:r>
            <w:proofErr w:type="spellEnd"/>
            <w:r w:rsidR="008235BD" w:rsidRPr="008235BD">
              <w:rPr>
                <w:i/>
                <w:iCs/>
                <w:lang w:val="cs-CZ"/>
              </w:rPr>
              <w:t xml:space="preserve"> </w:t>
            </w:r>
            <w:proofErr w:type="spellStart"/>
            <w:r w:rsidR="008235BD" w:rsidRPr="008235BD">
              <w:rPr>
                <w:i/>
                <w:iCs/>
                <w:lang w:val="cs-CZ"/>
              </w:rPr>
              <w:t>f</w:t>
            </w:r>
            <w:r w:rsidR="008235BD">
              <w:rPr>
                <w:i/>
                <w:iCs/>
                <w:lang w:val="cs-CZ"/>
              </w:rPr>
              <w:t>i</w:t>
            </w:r>
            <w:r w:rsidR="008235BD" w:rsidRPr="008235BD">
              <w:rPr>
                <w:i/>
                <w:iCs/>
                <w:lang w:val="cs-CZ"/>
              </w:rPr>
              <w:t>licinum</w:t>
            </w:r>
            <w:proofErr w:type="spellEnd"/>
            <w:r w:rsidR="008235BD">
              <w:rPr>
                <w:lang w:val="cs-CZ"/>
              </w:rPr>
              <w:t xml:space="preserve">                                 </w:t>
            </w:r>
            <w:r w:rsidR="008235BD" w:rsidRPr="008235BD">
              <w:rPr>
                <w:lang w:val="cs-CZ"/>
              </w:rPr>
              <w:t>40x10</w:t>
            </w:r>
          </w:p>
        </w:tc>
      </w:tr>
    </w:tbl>
    <w:p w14:paraId="2C9B6CF9" w14:textId="77777777" w:rsidR="00900C21" w:rsidRDefault="00900C21" w:rsidP="00900C21">
      <w:pPr>
        <w:rPr>
          <w:b/>
          <w:bCs/>
          <w:i/>
          <w:iCs/>
          <w:u w:val="single"/>
          <w:lang w:val="cs-CZ"/>
        </w:rPr>
      </w:pPr>
    </w:p>
    <w:p w14:paraId="0E5DD8D1" w14:textId="03C7607F" w:rsidR="00A0764A" w:rsidRPr="008235BD" w:rsidRDefault="00A0764A" w:rsidP="00A0764A">
      <w:pPr>
        <w:rPr>
          <w:i/>
          <w:iCs/>
          <w:lang w:val="cs-CZ"/>
        </w:rPr>
      </w:pPr>
      <w:r w:rsidRPr="00DC57DC">
        <w:rPr>
          <w:b/>
          <w:bCs/>
          <w:lang w:val="cs-CZ"/>
        </w:rPr>
        <w:t>Závěr:</w:t>
      </w:r>
      <w:r>
        <w:rPr>
          <w:i/>
          <w:iCs/>
          <w:lang w:val="cs-CZ"/>
        </w:rPr>
        <w:t xml:space="preserve"> </w:t>
      </w:r>
      <w:r w:rsidRPr="008235BD">
        <w:rPr>
          <w:i/>
          <w:iCs/>
          <w:lang w:val="cs-CZ"/>
        </w:rPr>
        <w:t>Buňky druhu z exponované lokality by měl</w:t>
      </w:r>
      <w:r>
        <w:rPr>
          <w:i/>
          <w:iCs/>
          <w:lang w:val="cs-CZ"/>
        </w:rPr>
        <w:t>y</w:t>
      </w:r>
      <w:r w:rsidRPr="008235BD">
        <w:rPr>
          <w:i/>
          <w:iCs/>
          <w:lang w:val="cs-CZ"/>
        </w:rPr>
        <w:t xml:space="preserve"> mít tlustší buněčnou stěnu s výraznými výrůstky – papilami, často by měl</w:t>
      </w:r>
      <w:r>
        <w:rPr>
          <w:i/>
          <w:iCs/>
          <w:lang w:val="cs-CZ"/>
        </w:rPr>
        <w:t>y</w:t>
      </w:r>
      <w:r w:rsidRPr="008235BD">
        <w:rPr>
          <w:i/>
          <w:iCs/>
          <w:lang w:val="cs-CZ"/>
        </w:rPr>
        <w:t xml:space="preserve"> být relativně malé a </w:t>
      </w:r>
      <w:r>
        <w:rPr>
          <w:i/>
          <w:iCs/>
          <w:lang w:val="cs-CZ"/>
        </w:rPr>
        <w:t>víceméně</w:t>
      </w:r>
      <w:r w:rsidRPr="008235BD">
        <w:rPr>
          <w:i/>
          <w:iCs/>
          <w:lang w:val="cs-CZ"/>
        </w:rPr>
        <w:t xml:space="preserve"> </w:t>
      </w:r>
      <w:proofErr w:type="spellStart"/>
      <w:r w:rsidRPr="008235BD">
        <w:rPr>
          <w:i/>
          <w:iCs/>
          <w:lang w:val="cs-CZ"/>
        </w:rPr>
        <w:t>izodiametrické</w:t>
      </w:r>
      <w:proofErr w:type="spellEnd"/>
      <w:r>
        <w:rPr>
          <w:i/>
          <w:iCs/>
          <w:lang w:val="cs-CZ"/>
        </w:rPr>
        <w:t xml:space="preserve"> (stejně dlouhé jako široké)</w:t>
      </w:r>
      <w:r w:rsidRPr="008235BD">
        <w:rPr>
          <w:i/>
          <w:iCs/>
          <w:lang w:val="cs-CZ"/>
        </w:rPr>
        <w:t>. Naopak buňky druhu z vlhké lokality by měl</w:t>
      </w:r>
      <w:r>
        <w:rPr>
          <w:i/>
          <w:iCs/>
          <w:lang w:val="cs-CZ"/>
        </w:rPr>
        <w:t>y</w:t>
      </w:r>
      <w:r w:rsidRPr="008235BD">
        <w:rPr>
          <w:i/>
          <w:iCs/>
          <w:lang w:val="cs-CZ"/>
        </w:rPr>
        <w:t xml:space="preserve"> mít relativně tenkou buněčnou st</w:t>
      </w:r>
      <w:r>
        <w:rPr>
          <w:i/>
          <w:iCs/>
          <w:lang w:val="cs-CZ"/>
        </w:rPr>
        <w:t>ě</w:t>
      </w:r>
      <w:r w:rsidRPr="008235BD">
        <w:rPr>
          <w:i/>
          <w:iCs/>
          <w:lang w:val="cs-CZ"/>
        </w:rPr>
        <w:t>nu bez papil a často jsou větší a protáhlé v jednom směru.</w:t>
      </w:r>
      <w:r>
        <w:rPr>
          <w:i/>
          <w:iCs/>
          <w:lang w:val="cs-CZ"/>
        </w:rPr>
        <w:t xml:space="preserve"> </w:t>
      </w:r>
      <w:r w:rsidR="00775341">
        <w:rPr>
          <w:i/>
          <w:iCs/>
          <w:lang w:val="cs-CZ"/>
        </w:rPr>
        <w:t>Lépe</w:t>
      </w:r>
      <w:r w:rsidRPr="00A0764A">
        <w:rPr>
          <w:i/>
          <w:iCs/>
          <w:lang w:val="cs-CZ"/>
        </w:rPr>
        <w:t xml:space="preserve"> chráněný by měl být druh z exponované lokality. Před vysycháním ho chrání tlustší buněčná stěna, kter</w:t>
      </w:r>
      <w:r w:rsidR="00770F8B">
        <w:rPr>
          <w:i/>
          <w:iCs/>
          <w:lang w:val="cs-CZ"/>
        </w:rPr>
        <w:t>á</w:t>
      </w:r>
      <w:r w:rsidRPr="00A0764A">
        <w:rPr>
          <w:i/>
          <w:iCs/>
          <w:lang w:val="cs-CZ"/>
        </w:rPr>
        <w:t xml:space="preserve"> snižuj</w:t>
      </w:r>
      <w:r w:rsidR="00770F8B">
        <w:rPr>
          <w:i/>
          <w:iCs/>
          <w:lang w:val="cs-CZ"/>
        </w:rPr>
        <w:t>e</w:t>
      </w:r>
      <w:r w:rsidRPr="00A0764A">
        <w:rPr>
          <w:i/>
          <w:iCs/>
          <w:lang w:val="cs-CZ"/>
        </w:rPr>
        <w:t xml:space="preserve"> ztráty vody. Pomáhat mu m</w:t>
      </w:r>
      <w:r w:rsidR="00775341">
        <w:rPr>
          <w:i/>
          <w:iCs/>
          <w:lang w:val="cs-CZ"/>
        </w:rPr>
        <w:t>oh</w:t>
      </w:r>
      <w:r w:rsidRPr="00A0764A">
        <w:rPr>
          <w:i/>
          <w:iCs/>
          <w:lang w:val="cs-CZ"/>
        </w:rPr>
        <w:t>ou i</w:t>
      </w:r>
      <w:r w:rsidR="00775341">
        <w:rPr>
          <w:i/>
          <w:iCs/>
          <w:lang w:val="cs-CZ"/>
        </w:rPr>
        <w:t> </w:t>
      </w:r>
      <w:r w:rsidRPr="00A0764A">
        <w:rPr>
          <w:i/>
          <w:iCs/>
          <w:lang w:val="cs-CZ"/>
        </w:rPr>
        <w:t xml:space="preserve">papily na povrchu buněk, které vytvářejí kapilární prostory, v </w:t>
      </w:r>
      <w:r w:rsidR="00775341">
        <w:rPr>
          <w:i/>
          <w:iCs/>
          <w:lang w:val="cs-CZ"/>
        </w:rPr>
        <w:t>nichž</w:t>
      </w:r>
      <w:r w:rsidRPr="00A0764A">
        <w:rPr>
          <w:i/>
          <w:iCs/>
          <w:lang w:val="cs-CZ"/>
        </w:rPr>
        <w:t xml:space="preserve"> se může </w:t>
      </w:r>
      <w:r w:rsidR="00770F8B">
        <w:rPr>
          <w:i/>
          <w:iCs/>
          <w:lang w:val="cs-CZ"/>
        </w:rPr>
        <w:t xml:space="preserve">voda </w:t>
      </w:r>
      <w:r w:rsidR="00775341">
        <w:rPr>
          <w:i/>
          <w:iCs/>
          <w:lang w:val="cs-CZ"/>
        </w:rPr>
        <w:t>lépe</w:t>
      </w:r>
      <w:r w:rsidR="00770F8B">
        <w:rPr>
          <w:i/>
          <w:iCs/>
          <w:lang w:val="cs-CZ"/>
        </w:rPr>
        <w:t xml:space="preserve"> </w:t>
      </w:r>
      <w:r w:rsidRPr="00A0764A">
        <w:rPr>
          <w:i/>
          <w:iCs/>
          <w:lang w:val="cs-CZ"/>
        </w:rPr>
        <w:t>zachytávat.</w:t>
      </w:r>
    </w:p>
    <w:p w14:paraId="31C4C9A7" w14:textId="77777777" w:rsidR="00A0764A" w:rsidRDefault="00A0764A" w:rsidP="00900C21">
      <w:pPr>
        <w:rPr>
          <w:b/>
          <w:bCs/>
          <w:i/>
          <w:iCs/>
          <w:u w:val="single"/>
          <w:lang w:val="cs-CZ"/>
        </w:rPr>
      </w:pPr>
    </w:p>
    <w:p w14:paraId="69EAE3E3" w14:textId="77777777" w:rsidR="00427775" w:rsidRPr="008C2876" w:rsidRDefault="00427775" w:rsidP="00900C21">
      <w:pPr>
        <w:rPr>
          <w:b/>
          <w:bCs/>
          <w:i/>
          <w:iCs/>
          <w:u w:val="single"/>
          <w:lang w:val="cs-CZ"/>
        </w:rPr>
      </w:pPr>
    </w:p>
    <w:p w14:paraId="3F6B95A1" w14:textId="77777777" w:rsidR="00775341" w:rsidRDefault="00775341">
      <w:pPr>
        <w:rPr>
          <w:b/>
          <w:bCs/>
          <w:i/>
          <w:iCs/>
          <w:u w:val="single"/>
          <w:lang w:val="cs-CZ"/>
        </w:rPr>
      </w:pPr>
      <w:r>
        <w:rPr>
          <w:b/>
          <w:bCs/>
          <w:i/>
          <w:iCs/>
          <w:u w:val="single"/>
          <w:lang w:val="cs-CZ"/>
        </w:rPr>
        <w:br w:type="page"/>
      </w:r>
    </w:p>
    <w:p w14:paraId="61B05330" w14:textId="3916EC14" w:rsidR="00900C21" w:rsidRPr="008C2876" w:rsidRDefault="00900C21" w:rsidP="00900C21">
      <w:pPr>
        <w:rPr>
          <w:b/>
          <w:bCs/>
          <w:i/>
          <w:iCs/>
          <w:u w:val="single"/>
          <w:lang w:val="cs-CZ"/>
        </w:rPr>
      </w:pPr>
      <w:r w:rsidRPr="008C2876">
        <w:rPr>
          <w:b/>
          <w:bCs/>
          <w:i/>
          <w:iCs/>
          <w:u w:val="single"/>
          <w:lang w:val="cs-CZ"/>
        </w:rPr>
        <w:lastRenderedPageBreak/>
        <w:t>Úloha 3:</w:t>
      </w:r>
    </w:p>
    <w:p w14:paraId="44744442" w14:textId="06B78673" w:rsidR="00900C21" w:rsidRPr="00594D0E" w:rsidRDefault="00900C21" w:rsidP="00900C21">
      <w:pPr>
        <w:rPr>
          <w:lang w:val="cs-CZ"/>
        </w:rPr>
      </w:pPr>
      <w:r w:rsidRPr="00594D0E">
        <w:rPr>
          <w:lang w:val="cs-CZ"/>
        </w:rPr>
        <w:t xml:space="preserve">Mnohé mechorosty adaptované na periodicky vysychající lokality dokážou bez větších problémů přežít v suchém stavu s jen minimálním množstvím vody až několik týdnů i měsíců. Dochází u nich k zahuštění protoplastu a zpomalení až zastavení velké části fyziologických procesů. Už několik minut po navlhčení se ale dokážou zotavit a začít </w:t>
      </w:r>
      <w:proofErr w:type="spellStart"/>
      <w:r w:rsidRPr="00594D0E">
        <w:rPr>
          <w:lang w:val="cs-CZ"/>
        </w:rPr>
        <w:t>fotosyntetizovat</w:t>
      </w:r>
      <w:proofErr w:type="spellEnd"/>
      <w:r w:rsidRPr="00594D0E">
        <w:rPr>
          <w:lang w:val="cs-CZ"/>
        </w:rPr>
        <w:t xml:space="preserve">. To, že intenzivně </w:t>
      </w:r>
      <w:proofErr w:type="spellStart"/>
      <w:r w:rsidRPr="00594D0E">
        <w:rPr>
          <w:lang w:val="cs-CZ"/>
        </w:rPr>
        <w:t>fotosyntetizují</w:t>
      </w:r>
      <w:proofErr w:type="spellEnd"/>
      <w:r w:rsidRPr="00594D0E">
        <w:rPr>
          <w:lang w:val="cs-CZ"/>
        </w:rPr>
        <w:t xml:space="preserve">, můžeme pozorovat i </w:t>
      </w:r>
      <w:r w:rsidR="0027145C">
        <w:rPr>
          <w:lang w:val="cs-CZ"/>
        </w:rPr>
        <w:t>pouhým</w:t>
      </w:r>
      <w:r w:rsidR="0027145C" w:rsidRPr="00594D0E">
        <w:rPr>
          <w:lang w:val="cs-CZ"/>
        </w:rPr>
        <w:t xml:space="preserve"> </w:t>
      </w:r>
      <w:r w:rsidRPr="00594D0E">
        <w:rPr>
          <w:lang w:val="cs-CZ"/>
        </w:rPr>
        <w:t>okem díky kyslíku, který při fotosyntéze uvolňují. Stačí, když je ponoříme do vody a budeme pozorovat bublinky, které se začnou tvořit na jejich povrchu.</w:t>
      </w:r>
    </w:p>
    <w:p w14:paraId="3B6B806D" w14:textId="5804FCF8" w:rsidR="00900C21" w:rsidRPr="008C2876" w:rsidRDefault="00900C21" w:rsidP="00900C21">
      <w:pPr>
        <w:rPr>
          <w:lang w:val="cs-CZ"/>
        </w:rPr>
      </w:pPr>
      <w:r w:rsidRPr="008C2876">
        <w:rPr>
          <w:b/>
          <w:bCs/>
          <w:lang w:val="cs-CZ"/>
        </w:rPr>
        <w:t>Pomůcky:</w:t>
      </w:r>
      <w:r w:rsidRPr="008C2876">
        <w:rPr>
          <w:lang w:val="cs-CZ"/>
        </w:rPr>
        <w:t xml:space="preserve"> průhledné skleněné/plastové zkumavky</w:t>
      </w:r>
      <w:r w:rsidR="00CC4729">
        <w:rPr>
          <w:lang w:val="cs-CZ"/>
        </w:rPr>
        <w:t xml:space="preserve"> (3 pro každého žáka)</w:t>
      </w:r>
      <w:r w:rsidRPr="008C2876">
        <w:rPr>
          <w:lang w:val="cs-CZ"/>
        </w:rPr>
        <w:t xml:space="preserve">, </w:t>
      </w:r>
      <w:proofErr w:type="spellStart"/>
      <w:r>
        <w:rPr>
          <w:lang w:val="cs-CZ"/>
        </w:rPr>
        <w:t>Petriho</w:t>
      </w:r>
      <w:proofErr w:type="spellEnd"/>
      <w:r>
        <w:rPr>
          <w:lang w:val="cs-CZ"/>
        </w:rPr>
        <w:t xml:space="preserve"> miska, </w:t>
      </w:r>
      <w:r w:rsidRPr="008C2876">
        <w:rPr>
          <w:lang w:val="cs-CZ"/>
        </w:rPr>
        <w:t>olej, voda, detergent</w:t>
      </w:r>
      <w:r w:rsidR="00CC4729">
        <w:rPr>
          <w:lang w:val="cs-CZ"/>
        </w:rPr>
        <w:t xml:space="preserve"> (např. Jar)</w:t>
      </w:r>
      <w:r w:rsidRPr="008C2876">
        <w:rPr>
          <w:lang w:val="cs-CZ"/>
        </w:rPr>
        <w:t xml:space="preserve">, </w:t>
      </w:r>
      <w:r>
        <w:rPr>
          <w:lang w:val="cs-CZ"/>
        </w:rPr>
        <w:t xml:space="preserve">kapátko, </w:t>
      </w:r>
      <w:r w:rsidRPr="008C2876">
        <w:rPr>
          <w:lang w:val="cs-CZ"/>
        </w:rPr>
        <w:t>pinzeta, stojan na zkumavky, zdroj světla (stolní lampa</w:t>
      </w:r>
      <w:r w:rsidR="0027145C">
        <w:rPr>
          <w:lang w:val="cs-CZ"/>
        </w:rPr>
        <w:t xml:space="preserve"> </w:t>
      </w:r>
      <w:r w:rsidRPr="008C2876">
        <w:rPr>
          <w:lang w:val="cs-CZ"/>
        </w:rPr>
        <w:t>/</w:t>
      </w:r>
      <w:r w:rsidR="0027145C">
        <w:rPr>
          <w:lang w:val="cs-CZ"/>
        </w:rPr>
        <w:t xml:space="preserve"> </w:t>
      </w:r>
      <w:r w:rsidRPr="008C2876">
        <w:rPr>
          <w:lang w:val="cs-CZ"/>
        </w:rPr>
        <w:t>čelovka</w:t>
      </w:r>
      <w:r w:rsidR="0027145C">
        <w:rPr>
          <w:lang w:val="cs-CZ"/>
        </w:rPr>
        <w:t xml:space="preserve"> </w:t>
      </w:r>
      <w:r w:rsidRPr="008C2876">
        <w:rPr>
          <w:lang w:val="cs-CZ"/>
        </w:rPr>
        <w:t>/</w:t>
      </w:r>
      <w:r w:rsidR="0027145C">
        <w:rPr>
          <w:lang w:val="cs-CZ"/>
        </w:rPr>
        <w:t xml:space="preserve"> </w:t>
      </w:r>
      <w:r w:rsidRPr="008C2876">
        <w:rPr>
          <w:lang w:val="cs-CZ"/>
        </w:rPr>
        <w:t>baterka), mechy z úlohy 1</w:t>
      </w:r>
    </w:p>
    <w:p w14:paraId="262AB762" w14:textId="57C249D6" w:rsidR="00900C21" w:rsidRDefault="00900C21" w:rsidP="00900C21">
      <w:pPr>
        <w:rPr>
          <w:lang w:val="cs-CZ"/>
        </w:rPr>
      </w:pPr>
      <w:r w:rsidRPr="008C2876">
        <w:rPr>
          <w:b/>
          <w:bCs/>
          <w:lang w:val="cs-CZ"/>
        </w:rPr>
        <w:t>Postup:</w:t>
      </w:r>
      <w:r w:rsidRPr="008C2876">
        <w:rPr>
          <w:lang w:val="cs-CZ"/>
        </w:rPr>
        <w:t xml:space="preserve"> Do </w:t>
      </w:r>
      <w:proofErr w:type="spellStart"/>
      <w:r w:rsidRPr="008C2876">
        <w:rPr>
          <w:lang w:val="cs-CZ"/>
        </w:rPr>
        <w:t>Petriho</w:t>
      </w:r>
      <w:proofErr w:type="spellEnd"/>
      <w:r w:rsidRPr="008C2876">
        <w:rPr>
          <w:lang w:val="cs-CZ"/>
        </w:rPr>
        <w:t xml:space="preserve"> misky</w:t>
      </w:r>
      <w:r>
        <w:rPr>
          <w:lang w:val="cs-CZ"/>
        </w:rPr>
        <w:t xml:space="preserve"> s vodou</w:t>
      </w:r>
      <w:r w:rsidRPr="008C2876">
        <w:rPr>
          <w:lang w:val="cs-CZ"/>
        </w:rPr>
        <w:t xml:space="preserve"> přidejte a jemně zamíchejte kapku detergentu. </w:t>
      </w:r>
      <w:r w:rsidR="00C263DE">
        <w:rPr>
          <w:lang w:val="cs-CZ"/>
        </w:rPr>
        <w:t>Nav</w:t>
      </w:r>
      <w:r w:rsidRPr="008C2876">
        <w:rPr>
          <w:lang w:val="cs-CZ"/>
        </w:rPr>
        <w:t>lh</w:t>
      </w:r>
      <w:r w:rsidR="00C263DE">
        <w:rPr>
          <w:lang w:val="cs-CZ"/>
        </w:rPr>
        <w:t>čené</w:t>
      </w:r>
      <w:r w:rsidRPr="008C2876">
        <w:rPr>
          <w:lang w:val="cs-CZ"/>
        </w:rPr>
        <w:t xml:space="preserve"> rostliny obou mechů v roztoku detergentu jemně propláchněte tak, abyste se zbavili vzduchových bublinek mezi l</w:t>
      </w:r>
      <w:r>
        <w:rPr>
          <w:lang w:val="cs-CZ"/>
        </w:rPr>
        <w:t>í</w:t>
      </w:r>
      <w:r w:rsidRPr="008C2876">
        <w:rPr>
          <w:lang w:val="cs-CZ"/>
        </w:rPr>
        <w:t>st</w:t>
      </w:r>
      <w:r>
        <w:rPr>
          <w:lang w:val="cs-CZ"/>
        </w:rPr>
        <w:t>k</w:t>
      </w:r>
      <w:r w:rsidRPr="008C2876">
        <w:rPr>
          <w:lang w:val="cs-CZ"/>
        </w:rPr>
        <w:t>y díky nižšímu povrchovému napětí roztoku.</w:t>
      </w:r>
      <w:r>
        <w:rPr>
          <w:lang w:val="cs-CZ"/>
        </w:rPr>
        <w:t xml:space="preserve"> Následně mechy znova propláchněte v čisté vodě.</w:t>
      </w:r>
      <w:r w:rsidRPr="008C2876">
        <w:rPr>
          <w:lang w:val="cs-CZ"/>
        </w:rPr>
        <w:t xml:space="preserve"> </w:t>
      </w:r>
      <w:r w:rsidR="004533B4">
        <w:rPr>
          <w:lang w:val="cs-CZ"/>
        </w:rPr>
        <w:t>Dvě až tři</w:t>
      </w:r>
      <w:r w:rsidRPr="008C2876">
        <w:rPr>
          <w:lang w:val="cs-CZ"/>
        </w:rPr>
        <w:t xml:space="preserve"> </w:t>
      </w:r>
      <w:r w:rsidR="00C263DE">
        <w:rPr>
          <w:lang w:val="cs-CZ"/>
        </w:rPr>
        <w:t>na</w:t>
      </w:r>
      <w:r w:rsidRPr="008C2876">
        <w:rPr>
          <w:lang w:val="cs-CZ"/>
        </w:rPr>
        <w:t>vlh</w:t>
      </w:r>
      <w:r w:rsidR="00C263DE">
        <w:rPr>
          <w:lang w:val="cs-CZ"/>
        </w:rPr>
        <w:t xml:space="preserve">čené </w:t>
      </w:r>
      <w:r w:rsidRPr="008C2876">
        <w:rPr>
          <w:lang w:val="cs-CZ"/>
        </w:rPr>
        <w:t xml:space="preserve">rostliny (lodyžky) obou druhů pinzetou umístěte do zkumavky s vodou tak, </w:t>
      </w:r>
      <w:r w:rsidRPr="00775341">
        <w:rPr>
          <w:spacing w:val="-4"/>
          <w:lang w:val="cs-CZ"/>
        </w:rPr>
        <w:t>aby byli celé ponořené a hladina vody byla alespoň 1 cm pod okrajem zkumavky (vždy jeden druh mechu</w:t>
      </w:r>
      <w:r w:rsidRPr="008C2876">
        <w:rPr>
          <w:lang w:val="cs-CZ"/>
        </w:rPr>
        <w:t xml:space="preserve"> do jedné zkumavky). Opatrně do zkumavek </w:t>
      </w:r>
      <w:r>
        <w:rPr>
          <w:lang w:val="cs-CZ"/>
        </w:rPr>
        <w:t xml:space="preserve">přidejte </w:t>
      </w:r>
      <w:r w:rsidR="0027145C">
        <w:rPr>
          <w:lang w:val="cs-CZ"/>
        </w:rPr>
        <w:t>několik</w:t>
      </w:r>
      <w:r w:rsidR="0027145C" w:rsidRPr="008C2876">
        <w:rPr>
          <w:lang w:val="cs-CZ"/>
        </w:rPr>
        <w:t xml:space="preserve"> </w:t>
      </w:r>
      <w:r w:rsidRPr="008C2876">
        <w:rPr>
          <w:lang w:val="cs-CZ"/>
        </w:rPr>
        <w:t xml:space="preserve">kapek oleje (stačí jen tenká, ale souvislá </w:t>
      </w:r>
      <w:r w:rsidRPr="00775341">
        <w:rPr>
          <w:spacing w:val="-2"/>
          <w:lang w:val="cs-CZ"/>
        </w:rPr>
        <w:t>vrstva na povrchu vody). Podobným způsobem připravte i třetí zkumavku bez mechu, která bude sloužit</w:t>
      </w:r>
      <w:r w:rsidRPr="008C2876">
        <w:rPr>
          <w:lang w:val="cs-CZ"/>
        </w:rPr>
        <w:t xml:space="preserve"> jako negativní kontrola. Zkumavky následně opatrně umístěte do stojanu a zapněte zdroj světla, který umístěte co nejblíž </w:t>
      </w:r>
      <w:r w:rsidR="003A21DE" w:rsidRPr="008C2876">
        <w:rPr>
          <w:lang w:val="cs-CZ"/>
        </w:rPr>
        <w:t>ke</w:t>
      </w:r>
      <w:r w:rsidRPr="008C2876">
        <w:rPr>
          <w:lang w:val="cs-CZ"/>
        </w:rPr>
        <w:t xml:space="preserve"> zkumavkám tak, aby svítil podobnou intenzitou na všechny </w:t>
      </w:r>
      <w:r w:rsidR="003A21DE">
        <w:rPr>
          <w:lang w:val="cs-CZ"/>
        </w:rPr>
        <w:t>tři</w:t>
      </w:r>
      <w:r w:rsidRPr="008C2876">
        <w:rPr>
          <w:lang w:val="cs-CZ"/>
        </w:rPr>
        <w:t xml:space="preserve"> zkumavky. </w:t>
      </w:r>
      <w:r>
        <w:rPr>
          <w:lang w:val="cs-CZ"/>
        </w:rPr>
        <w:t xml:space="preserve">Důkladně si prohlídněte, jestli se už na začátku experimentu na povrchu mechů a na </w:t>
      </w:r>
      <w:r w:rsidRPr="005736B1">
        <w:rPr>
          <w:lang w:val="cs-CZ"/>
        </w:rPr>
        <w:t>rozhraní vody a</w:t>
      </w:r>
      <w:r w:rsidR="00775341">
        <w:rPr>
          <w:lang w:val="cs-CZ"/>
        </w:rPr>
        <w:t> </w:t>
      </w:r>
      <w:r w:rsidRPr="005736B1">
        <w:rPr>
          <w:lang w:val="cs-CZ"/>
        </w:rPr>
        <w:t>oleje nacházejí bublinky. Po 10</w:t>
      </w:r>
      <w:r w:rsidR="003A21DE">
        <w:rPr>
          <w:lang w:val="cs-CZ"/>
        </w:rPr>
        <w:t>–</w:t>
      </w:r>
      <w:r w:rsidRPr="005736B1">
        <w:rPr>
          <w:lang w:val="cs-CZ"/>
        </w:rPr>
        <w:t xml:space="preserve">15 minutách pak alespoň </w:t>
      </w:r>
      <w:r w:rsidR="003A21DE">
        <w:rPr>
          <w:lang w:val="cs-CZ"/>
        </w:rPr>
        <w:t>tři</w:t>
      </w:r>
      <w:r w:rsidRPr="005736B1">
        <w:rPr>
          <w:lang w:val="cs-CZ"/>
        </w:rPr>
        <w:t xml:space="preserve"> minuty pozorujte, jestli se na některém z mechů začalo tvořit víc bublinek a jak rychle se akumulují i na rozhraní vody a oleje (viz </w:t>
      </w:r>
      <w:r w:rsidR="0027145C">
        <w:rPr>
          <w:lang w:val="cs-CZ"/>
        </w:rPr>
        <w:t>o</w:t>
      </w:r>
      <w:r w:rsidRPr="005736B1">
        <w:rPr>
          <w:lang w:val="cs-CZ"/>
        </w:rPr>
        <w:t>br.</w:t>
      </w:r>
      <w:r w:rsidR="0027145C">
        <w:rPr>
          <w:lang w:val="cs-CZ"/>
        </w:rPr>
        <w:t xml:space="preserve"> </w:t>
      </w:r>
      <w:r w:rsidRPr="005736B1">
        <w:rPr>
          <w:lang w:val="cs-CZ"/>
        </w:rPr>
        <w:t xml:space="preserve">1). </w:t>
      </w:r>
    </w:p>
    <w:p w14:paraId="398ABF5F" w14:textId="6CE2324C" w:rsidR="00CC4729" w:rsidRPr="00DC57DC" w:rsidRDefault="00CC4729" w:rsidP="00CC4729">
      <w:pPr>
        <w:rPr>
          <w:b/>
          <w:bCs/>
          <w:color w:val="FF0000"/>
          <w:lang w:val="cs-CZ"/>
        </w:rPr>
      </w:pPr>
      <w:r w:rsidRPr="00DC57DC">
        <w:rPr>
          <w:b/>
          <w:bCs/>
          <w:lang w:val="cs-CZ"/>
        </w:rPr>
        <w:t>Zadání:</w:t>
      </w:r>
      <w:r>
        <w:rPr>
          <w:b/>
          <w:bCs/>
          <w:lang w:val="cs-CZ"/>
        </w:rPr>
        <w:t xml:space="preserve"> </w:t>
      </w:r>
      <w:r w:rsidRPr="00CC4729">
        <w:rPr>
          <w:lang w:val="cs-CZ"/>
        </w:rPr>
        <w:t xml:space="preserve">Pozorujte, jak se liší jednotlivé druhy mechů v tvorbě bublinek a rozhodněte, který druh je </w:t>
      </w:r>
      <w:r w:rsidR="00775341">
        <w:rPr>
          <w:lang w:val="cs-CZ"/>
        </w:rPr>
        <w:t>lépe</w:t>
      </w:r>
      <w:r w:rsidRPr="00CC4729">
        <w:rPr>
          <w:lang w:val="cs-CZ"/>
        </w:rPr>
        <w:t xml:space="preserve"> fyziologicky adaptován na periodické vysychání. Tvoří se bublinky i v negativní kontrole?</w:t>
      </w:r>
      <w:r w:rsidRPr="00FD0B19">
        <w:rPr>
          <w:b/>
          <w:bCs/>
          <w:lang w:val="cs-CZ"/>
        </w:rPr>
        <w:t xml:space="preserve">  </w:t>
      </w:r>
    </w:p>
    <w:p w14:paraId="4FC9DFA6" w14:textId="147459C0" w:rsidR="00900C21" w:rsidRPr="00165A1D" w:rsidRDefault="004C2F69" w:rsidP="00900C21">
      <w:pPr>
        <w:jc w:val="center"/>
        <w:rPr>
          <w:lang w:val="sk-SK"/>
        </w:rPr>
      </w:pPr>
      <w:r>
        <w:rPr>
          <w:noProof/>
        </w:rPr>
        <w:drawing>
          <wp:inline distT="0" distB="0" distL="0" distR="0" wp14:anchorId="4EA3E753" wp14:editId="1BCF720E">
            <wp:extent cx="3667125" cy="2444615"/>
            <wp:effectExtent l="0" t="0" r="0" b="0"/>
            <wp:docPr id="301917203" name="Picture 1" descr="Close-up of a plant with water drople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917203" name="Picture 1" descr="Close-up of a plant with water droplet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4000" contras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047" cy="2468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5D43A" w14:textId="69A67099" w:rsidR="00900C21" w:rsidRDefault="00900C21" w:rsidP="00900C21">
      <w:pPr>
        <w:rPr>
          <w:i/>
          <w:iCs/>
          <w:sz w:val="21"/>
          <w:szCs w:val="21"/>
          <w:lang w:val="cs-CZ"/>
        </w:rPr>
      </w:pPr>
      <w:r w:rsidRPr="0027145C">
        <w:rPr>
          <w:i/>
          <w:iCs/>
          <w:sz w:val="21"/>
          <w:szCs w:val="21"/>
          <w:lang w:val="cs-CZ"/>
        </w:rPr>
        <w:t>Obr.</w:t>
      </w:r>
      <w:r w:rsidR="004C2F69" w:rsidRPr="0027145C">
        <w:rPr>
          <w:i/>
          <w:iCs/>
          <w:sz w:val="21"/>
          <w:szCs w:val="21"/>
          <w:lang w:val="cs-CZ"/>
        </w:rPr>
        <w:t xml:space="preserve"> 2</w:t>
      </w:r>
      <w:r w:rsidRPr="0027145C">
        <w:rPr>
          <w:i/>
          <w:iCs/>
          <w:sz w:val="21"/>
          <w:szCs w:val="21"/>
          <w:lang w:val="cs-CZ"/>
        </w:rPr>
        <w:t xml:space="preserve">: </w:t>
      </w:r>
      <w:r w:rsidR="004C2F69" w:rsidRPr="0027145C">
        <w:rPr>
          <w:i/>
          <w:iCs/>
          <w:sz w:val="21"/>
          <w:szCs w:val="21"/>
          <w:lang w:val="cs-CZ"/>
        </w:rPr>
        <w:t>Početné bublinky na povrchu lístků mechu</w:t>
      </w:r>
      <w:r w:rsidR="00775341">
        <w:rPr>
          <w:i/>
          <w:iCs/>
          <w:sz w:val="21"/>
          <w:szCs w:val="21"/>
          <w:lang w:val="cs-CZ"/>
        </w:rPr>
        <w:t xml:space="preserve"> </w:t>
      </w:r>
      <w:proofErr w:type="spellStart"/>
      <w:r w:rsidR="00775341">
        <w:rPr>
          <w:i/>
          <w:iCs/>
          <w:sz w:val="21"/>
          <w:szCs w:val="21"/>
          <w:lang w:val="cs-CZ"/>
        </w:rPr>
        <w:t>žilnatky</w:t>
      </w:r>
      <w:proofErr w:type="spellEnd"/>
      <w:r w:rsidR="00775341">
        <w:rPr>
          <w:i/>
          <w:iCs/>
          <w:sz w:val="21"/>
          <w:szCs w:val="21"/>
          <w:lang w:val="cs-CZ"/>
        </w:rPr>
        <w:t xml:space="preserve"> převislé</w:t>
      </w:r>
      <w:r w:rsidR="004C2F69" w:rsidRPr="0027145C">
        <w:rPr>
          <w:i/>
          <w:iCs/>
          <w:sz w:val="21"/>
          <w:szCs w:val="21"/>
          <w:lang w:val="cs-CZ"/>
        </w:rPr>
        <w:t xml:space="preserve"> </w:t>
      </w:r>
      <w:r w:rsidR="00775341">
        <w:rPr>
          <w:i/>
          <w:iCs/>
          <w:sz w:val="21"/>
          <w:szCs w:val="21"/>
          <w:lang w:val="cs-CZ"/>
        </w:rPr>
        <w:t>(</w:t>
      </w:r>
      <w:proofErr w:type="spellStart"/>
      <w:r w:rsidR="004C2F69" w:rsidRPr="0027145C">
        <w:rPr>
          <w:i/>
          <w:iCs/>
          <w:sz w:val="21"/>
          <w:szCs w:val="21"/>
          <w:lang w:val="cs-CZ"/>
        </w:rPr>
        <w:t>Antitrichia</w:t>
      </w:r>
      <w:proofErr w:type="spellEnd"/>
      <w:r w:rsidR="004C2F69" w:rsidRPr="0027145C">
        <w:rPr>
          <w:i/>
          <w:iCs/>
          <w:sz w:val="21"/>
          <w:szCs w:val="21"/>
          <w:lang w:val="cs-CZ"/>
        </w:rPr>
        <w:t xml:space="preserve"> </w:t>
      </w:r>
      <w:proofErr w:type="spellStart"/>
      <w:r w:rsidR="004C2F69" w:rsidRPr="0027145C">
        <w:rPr>
          <w:i/>
          <w:iCs/>
          <w:sz w:val="21"/>
          <w:szCs w:val="21"/>
          <w:lang w:val="cs-CZ"/>
        </w:rPr>
        <w:t>curtipendula</w:t>
      </w:r>
      <w:proofErr w:type="spellEnd"/>
      <w:r w:rsidR="00775341">
        <w:rPr>
          <w:i/>
          <w:iCs/>
          <w:sz w:val="21"/>
          <w:szCs w:val="21"/>
          <w:lang w:val="cs-CZ"/>
        </w:rPr>
        <w:t>)</w:t>
      </w:r>
      <w:r w:rsidR="004C2F69" w:rsidRPr="0027145C">
        <w:rPr>
          <w:i/>
          <w:iCs/>
          <w:sz w:val="21"/>
          <w:szCs w:val="21"/>
          <w:lang w:val="cs-CZ"/>
        </w:rPr>
        <w:t xml:space="preserve"> 15 minut po</w:t>
      </w:r>
      <w:r w:rsidR="00775341">
        <w:rPr>
          <w:i/>
          <w:iCs/>
          <w:sz w:val="21"/>
          <w:szCs w:val="21"/>
          <w:lang w:val="cs-CZ"/>
        </w:rPr>
        <w:t> </w:t>
      </w:r>
      <w:r w:rsidR="004C2F69" w:rsidRPr="0027145C">
        <w:rPr>
          <w:i/>
          <w:iCs/>
          <w:sz w:val="21"/>
          <w:szCs w:val="21"/>
          <w:lang w:val="cs-CZ"/>
        </w:rPr>
        <w:t>začátku experimentu.</w:t>
      </w:r>
    </w:p>
    <w:p w14:paraId="6D27B223" w14:textId="32DB4170" w:rsidR="00CC4729" w:rsidRPr="004C2F69" w:rsidRDefault="00CC4729" w:rsidP="00CC4729">
      <w:pPr>
        <w:rPr>
          <w:i/>
          <w:iCs/>
          <w:lang w:val="cs-CZ"/>
        </w:rPr>
      </w:pPr>
      <w:r w:rsidRPr="00DC57DC">
        <w:rPr>
          <w:b/>
          <w:bCs/>
          <w:lang w:val="cs-CZ"/>
        </w:rPr>
        <w:t>Závěr:</w:t>
      </w:r>
      <w:r>
        <w:rPr>
          <w:b/>
          <w:bCs/>
          <w:lang w:val="cs-CZ"/>
        </w:rPr>
        <w:t xml:space="preserve"> </w:t>
      </w:r>
      <w:r w:rsidRPr="004C2F69">
        <w:rPr>
          <w:i/>
          <w:iCs/>
          <w:lang w:val="cs-CZ"/>
        </w:rPr>
        <w:t>Bublinky by se měl</w:t>
      </w:r>
      <w:r>
        <w:rPr>
          <w:i/>
          <w:iCs/>
          <w:lang w:val="cs-CZ"/>
        </w:rPr>
        <w:t>y</w:t>
      </w:r>
      <w:r w:rsidRPr="004C2F69">
        <w:rPr>
          <w:i/>
          <w:iCs/>
          <w:lang w:val="cs-CZ"/>
        </w:rPr>
        <w:t xml:space="preserve"> tvořit především ve zkumavce </w:t>
      </w:r>
      <w:r>
        <w:rPr>
          <w:i/>
          <w:iCs/>
          <w:lang w:val="cs-CZ"/>
        </w:rPr>
        <w:t>s druhem</w:t>
      </w:r>
      <w:r w:rsidRPr="004C2F69">
        <w:rPr>
          <w:i/>
          <w:iCs/>
          <w:lang w:val="cs-CZ"/>
        </w:rPr>
        <w:t xml:space="preserve"> z exponované lokality. </w:t>
      </w:r>
      <w:r w:rsidR="00775341">
        <w:rPr>
          <w:i/>
          <w:iCs/>
          <w:lang w:val="cs-CZ"/>
        </w:rPr>
        <w:br/>
      </w:r>
      <w:r>
        <w:rPr>
          <w:i/>
          <w:iCs/>
          <w:lang w:val="cs-CZ"/>
        </w:rPr>
        <w:t xml:space="preserve">Po 15 minutách by mělo být zřejmé, že se na povrchu tohoto mechu tvoří velké množství nových bublinek (obr. 2), které se postupně uvolňují a shromažďují na rozhraní vody a oleje. Každé </w:t>
      </w:r>
      <w:r w:rsidR="00775341">
        <w:rPr>
          <w:i/>
          <w:iCs/>
          <w:lang w:val="cs-CZ"/>
        </w:rPr>
        <w:t>zhruba</w:t>
      </w:r>
      <w:r>
        <w:rPr>
          <w:i/>
          <w:iCs/>
          <w:lang w:val="cs-CZ"/>
        </w:rPr>
        <w:t xml:space="preserve"> </w:t>
      </w:r>
      <w:r w:rsidR="00775341">
        <w:rPr>
          <w:i/>
          <w:iCs/>
          <w:lang w:val="cs-CZ"/>
        </w:rPr>
        <w:br/>
      </w:r>
      <w:r>
        <w:rPr>
          <w:i/>
          <w:iCs/>
          <w:lang w:val="cs-CZ"/>
        </w:rPr>
        <w:t>2–3 minuty by pak měl shluk nashromážděných bublinek pomalu překonat vrstvu oleje. U</w:t>
      </w:r>
      <w:r w:rsidR="00775341">
        <w:rPr>
          <w:i/>
          <w:iCs/>
          <w:lang w:val="cs-CZ"/>
        </w:rPr>
        <w:t> </w:t>
      </w:r>
      <w:r>
        <w:rPr>
          <w:i/>
          <w:iCs/>
          <w:lang w:val="cs-CZ"/>
        </w:rPr>
        <w:t>mechu z vlhké lokality by se bublinky měly tvořit pomaleji, případně téměř vůbec, pokud jde o mech, který není tolerantní k vysychání.</w:t>
      </w:r>
      <w:r w:rsidRPr="004A1D83">
        <w:rPr>
          <w:lang w:val="cs-CZ"/>
        </w:rPr>
        <w:t xml:space="preserve"> </w:t>
      </w:r>
      <w:r w:rsidRPr="00CC4729">
        <w:rPr>
          <w:i/>
          <w:iCs/>
          <w:lang w:val="cs-CZ"/>
        </w:rPr>
        <w:t xml:space="preserve">Fyziologicky </w:t>
      </w:r>
      <w:r w:rsidR="00775341">
        <w:rPr>
          <w:i/>
          <w:iCs/>
          <w:lang w:val="cs-CZ"/>
        </w:rPr>
        <w:t>lépe</w:t>
      </w:r>
      <w:r w:rsidRPr="00CC4729">
        <w:rPr>
          <w:i/>
          <w:iCs/>
          <w:lang w:val="cs-CZ"/>
        </w:rPr>
        <w:t xml:space="preserve"> adaptován</w:t>
      </w:r>
      <w:r w:rsidRPr="004A1D83">
        <w:rPr>
          <w:lang w:val="cs-CZ"/>
        </w:rPr>
        <w:t xml:space="preserve"> </w:t>
      </w:r>
      <w:r w:rsidRPr="00CC4729">
        <w:rPr>
          <w:i/>
          <w:iCs/>
          <w:lang w:val="cs-CZ"/>
        </w:rPr>
        <w:t>na periodické vysychání by ted</w:t>
      </w:r>
      <w:r w:rsidR="00775341">
        <w:rPr>
          <w:i/>
          <w:iCs/>
          <w:lang w:val="cs-CZ"/>
        </w:rPr>
        <w:t>y</w:t>
      </w:r>
      <w:r w:rsidRPr="00CC4729">
        <w:rPr>
          <w:i/>
          <w:iCs/>
          <w:lang w:val="cs-CZ"/>
        </w:rPr>
        <w:t xml:space="preserve"> měl být </w:t>
      </w:r>
      <w:r w:rsidRPr="00CC4729">
        <w:rPr>
          <w:i/>
          <w:iCs/>
          <w:lang w:val="cs-CZ"/>
        </w:rPr>
        <w:lastRenderedPageBreak/>
        <w:t>mech z exponované lokality.</w:t>
      </w:r>
      <w:r>
        <w:rPr>
          <w:i/>
          <w:iCs/>
          <w:lang w:val="cs-CZ"/>
        </w:rPr>
        <w:t xml:space="preserve"> Ve zkumavce bez mechu by se nové bublinky neměly tvořit vůbec nebo s výrazně nižší frekvencí (zřejmě v důsledku rostoucí teploty vody, a tedy nižší rozpustnosti plynů ve vodě se i zde malé množství nových bublinek může uvolnit).</w:t>
      </w:r>
    </w:p>
    <w:p w14:paraId="30C6B625" w14:textId="77777777" w:rsidR="00CC4729" w:rsidRDefault="00CC4729" w:rsidP="00900C21">
      <w:pPr>
        <w:rPr>
          <w:i/>
          <w:iCs/>
          <w:sz w:val="21"/>
          <w:szCs w:val="21"/>
          <w:lang w:val="cs-CZ"/>
        </w:rPr>
      </w:pPr>
    </w:p>
    <w:p w14:paraId="72E97FC2" w14:textId="77777777" w:rsidR="00775341" w:rsidRPr="0027145C" w:rsidRDefault="00775341" w:rsidP="00900C21">
      <w:pPr>
        <w:rPr>
          <w:i/>
          <w:iCs/>
          <w:sz w:val="21"/>
          <w:szCs w:val="21"/>
          <w:lang w:val="cs-CZ"/>
        </w:rPr>
      </w:pPr>
    </w:p>
    <w:p w14:paraId="5A5CC63F" w14:textId="77777777" w:rsidR="00900C21" w:rsidRPr="00900C21" w:rsidRDefault="00900C21" w:rsidP="00900C21">
      <w:pPr>
        <w:rPr>
          <w:b/>
          <w:bCs/>
          <w:i/>
          <w:iCs/>
          <w:u w:val="single"/>
          <w:lang w:val="cs-CZ"/>
        </w:rPr>
      </w:pPr>
      <w:r w:rsidRPr="008C2876">
        <w:rPr>
          <w:b/>
          <w:bCs/>
          <w:i/>
          <w:iCs/>
          <w:u w:val="single"/>
          <w:lang w:val="cs-CZ"/>
        </w:rPr>
        <w:t>Doplňující otázky</w:t>
      </w:r>
    </w:p>
    <w:p w14:paraId="342E53C7" w14:textId="319A57D8" w:rsidR="00900C21" w:rsidRPr="008C2876" w:rsidRDefault="0027145C" w:rsidP="00900C21">
      <w:pPr>
        <w:rPr>
          <w:lang w:val="cs-CZ"/>
        </w:rPr>
      </w:pPr>
      <w:proofErr w:type="gramStart"/>
      <w:r>
        <w:rPr>
          <w:lang w:val="cs-CZ"/>
        </w:rPr>
        <w:t>1a</w:t>
      </w:r>
      <w:proofErr w:type="gramEnd"/>
      <w:r>
        <w:rPr>
          <w:lang w:val="cs-CZ"/>
        </w:rPr>
        <w:t xml:space="preserve">) </w:t>
      </w:r>
      <w:r w:rsidR="00900C21" w:rsidRPr="008C2876">
        <w:rPr>
          <w:lang w:val="cs-CZ"/>
        </w:rPr>
        <w:t xml:space="preserve">Na rozdíl od kořenů cévnatých rostlin, </w:t>
      </w:r>
      <w:proofErr w:type="spellStart"/>
      <w:r w:rsidR="00900C21" w:rsidRPr="008C2876">
        <w:rPr>
          <w:lang w:val="cs-CZ"/>
        </w:rPr>
        <w:t>rhizoidy</w:t>
      </w:r>
      <w:proofErr w:type="spellEnd"/>
      <w:r w:rsidR="00900C21" w:rsidRPr="008C2876">
        <w:rPr>
          <w:lang w:val="cs-CZ"/>
        </w:rPr>
        <w:t xml:space="preserve"> mechorost</w:t>
      </w:r>
      <w:r w:rsidR="00B644EB">
        <w:rPr>
          <w:lang w:val="cs-CZ"/>
        </w:rPr>
        <w:t xml:space="preserve">ů </w:t>
      </w:r>
      <w:r w:rsidR="00900C21" w:rsidRPr="008C2876">
        <w:rPr>
          <w:lang w:val="cs-CZ"/>
        </w:rPr>
        <w:t xml:space="preserve">jen fixují k substrátu a obvykle neslouží k příjmu vody. Jak tedy mechorosty získávají vodu? </w:t>
      </w:r>
    </w:p>
    <w:p w14:paraId="7236DC75" w14:textId="77777777" w:rsidR="0063659B" w:rsidRDefault="00D45D01" w:rsidP="00900C21">
      <w:pPr>
        <w:rPr>
          <w:i/>
          <w:iCs/>
          <w:lang w:val="cs-CZ"/>
        </w:rPr>
      </w:pPr>
      <w:r>
        <w:rPr>
          <w:i/>
          <w:iCs/>
          <w:lang w:val="cs-CZ"/>
        </w:rPr>
        <w:t>V</w:t>
      </w:r>
      <w:r w:rsidR="00900C21" w:rsidRPr="00900C21">
        <w:rPr>
          <w:i/>
          <w:iCs/>
          <w:lang w:val="cs-CZ"/>
        </w:rPr>
        <w:t>odu přijímají celým povrchem</w:t>
      </w:r>
      <w:r w:rsidR="0063659B">
        <w:rPr>
          <w:i/>
          <w:iCs/>
          <w:lang w:val="cs-CZ"/>
        </w:rPr>
        <w:t>.</w:t>
      </w:r>
    </w:p>
    <w:p w14:paraId="4727B386" w14:textId="16F1AC78" w:rsidR="0063659B" w:rsidRDefault="0063659B" w:rsidP="00900C21">
      <w:pPr>
        <w:rPr>
          <w:lang w:val="cs-CZ"/>
        </w:rPr>
      </w:pPr>
      <w:proofErr w:type="gramStart"/>
      <w:r>
        <w:rPr>
          <w:lang w:val="cs-CZ"/>
        </w:rPr>
        <w:t>1b</w:t>
      </w:r>
      <w:proofErr w:type="gramEnd"/>
      <w:r>
        <w:rPr>
          <w:lang w:val="cs-CZ"/>
        </w:rPr>
        <w:t xml:space="preserve">) </w:t>
      </w:r>
      <w:r w:rsidRPr="008C2876">
        <w:rPr>
          <w:lang w:val="cs-CZ"/>
        </w:rPr>
        <w:t xml:space="preserve">Jaké morfologické adaptace jim </w:t>
      </w:r>
      <w:r>
        <w:rPr>
          <w:lang w:val="cs-CZ"/>
        </w:rPr>
        <w:t>mohou</w:t>
      </w:r>
      <w:r w:rsidRPr="008C2876">
        <w:rPr>
          <w:lang w:val="cs-CZ"/>
        </w:rPr>
        <w:t xml:space="preserve"> pomáhat udržet</w:t>
      </w:r>
      <w:r>
        <w:rPr>
          <w:lang w:val="cs-CZ"/>
        </w:rPr>
        <w:t xml:space="preserve"> si vodu</w:t>
      </w:r>
      <w:r w:rsidRPr="008C2876">
        <w:rPr>
          <w:lang w:val="cs-CZ"/>
        </w:rPr>
        <w:t xml:space="preserve"> delší dobu?</w:t>
      </w:r>
    </w:p>
    <w:p w14:paraId="7050BA8E" w14:textId="21C1F6BE" w:rsidR="00900C21" w:rsidRPr="00900C21" w:rsidRDefault="0063659B" w:rsidP="00900C21">
      <w:pPr>
        <w:rPr>
          <w:i/>
          <w:iCs/>
          <w:lang w:val="cs-CZ"/>
        </w:rPr>
      </w:pPr>
      <w:r>
        <w:rPr>
          <w:i/>
          <w:iCs/>
          <w:lang w:val="cs-CZ"/>
        </w:rPr>
        <w:t>K</w:t>
      </w:r>
      <w:r w:rsidR="00900C21" w:rsidRPr="00900C21">
        <w:rPr>
          <w:i/>
          <w:iCs/>
          <w:lang w:val="cs-CZ"/>
        </w:rPr>
        <w:t xml:space="preserve"> jejímu zadržovaní využívají např. vodní váčky (modifikované listové laloky), </w:t>
      </w:r>
      <w:proofErr w:type="spellStart"/>
      <w:r w:rsidR="00900C21" w:rsidRPr="00900C21">
        <w:rPr>
          <w:i/>
          <w:iCs/>
          <w:lang w:val="cs-CZ"/>
        </w:rPr>
        <w:t>tomentum</w:t>
      </w:r>
      <w:proofErr w:type="spellEnd"/>
      <w:r w:rsidR="00900C21" w:rsidRPr="00900C21">
        <w:rPr>
          <w:i/>
          <w:iCs/>
          <w:lang w:val="cs-CZ"/>
        </w:rPr>
        <w:t xml:space="preserve"> (</w:t>
      </w:r>
      <w:proofErr w:type="spellStart"/>
      <w:r w:rsidR="00900C21" w:rsidRPr="00900C21">
        <w:rPr>
          <w:i/>
          <w:iCs/>
          <w:lang w:val="cs-CZ"/>
        </w:rPr>
        <w:t>rhizoidální</w:t>
      </w:r>
      <w:proofErr w:type="spellEnd"/>
      <w:r w:rsidR="00900C21" w:rsidRPr="00900C21">
        <w:rPr>
          <w:i/>
          <w:iCs/>
          <w:lang w:val="cs-CZ"/>
        </w:rPr>
        <w:t xml:space="preserve"> vlášení na lodyžce), jezdivé listy či jiné morfologické adaptace, které </w:t>
      </w:r>
      <w:r w:rsidR="00D45D01">
        <w:rPr>
          <w:i/>
          <w:iCs/>
          <w:lang w:val="cs-CZ"/>
        </w:rPr>
        <w:t>vy</w:t>
      </w:r>
      <w:r w:rsidR="00900C21" w:rsidRPr="00900C21">
        <w:rPr>
          <w:i/>
          <w:iCs/>
          <w:lang w:val="cs-CZ"/>
        </w:rPr>
        <w:t>tv</w:t>
      </w:r>
      <w:r w:rsidR="00D45D01">
        <w:rPr>
          <w:i/>
          <w:iCs/>
          <w:lang w:val="cs-CZ"/>
        </w:rPr>
        <w:t>á</w:t>
      </w:r>
      <w:r w:rsidR="00900C21" w:rsidRPr="00900C21">
        <w:rPr>
          <w:i/>
          <w:iCs/>
          <w:lang w:val="cs-CZ"/>
        </w:rPr>
        <w:t>ř</w:t>
      </w:r>
      <w:r>
        <w:rPr>
          <w:i/>
          <w:iCs/>
          <w:lang w:val="cs-CZ"/>
        </w:rPr>
        <w:t>ej</w:t>
      </w:r>
      <w:r w:rsidR="00900C21" w:rsidRPr="00900C21">
        <w:rPr>
          <w:i/>
          <w:iCs/>
          <w:lang w:val="cs-CZ"/>
        </w:rPr>
        <w:t>í kapilární prostory a</w:t>
      </w:r>
      <w:r>
        <w:rPr>
          <w:i/>
          <w:iCs/>
          <w:lang w:val="cs-CZ"/>
        </w:rPr>
        <w:t> </w:t>
      </w:r>
      <w:r w:rsidR="00900C21" w:rsidRPr="00900C21">
        <w:rPr>
          <w:i/>
          <w:iCs/>
          <w:lang w:val="cs-CZ"/>
        </w:rPr>
        <w:t>zpomalují odpar vody (asimilační lišty, srolovaný okraj lístků)</w:t>
      </w:r>
      <w:r w:rsidR="00D45D01">
        <w:rPr>
          <w:i/>
          <w:iCs/>
          <w:lang w:val="cs-CZ"/>
        </w:rPr>
        <w:t>.</w:t>
      </w:r>
    </w:p>
    <w:p w14:paraId="1750C096" w14:textId="24895C59" w:rsidR="00900C21" w:rsidRPr="008C2876" w:rsidRDefault="0063659B" w:rsidP="00900C21">
      <w:pPr>
        <w:rPr>
          <w:lang w:val="cs-CZ"/>
        </w:rPr>
      </w:pPr>
      <w:proofErr w:type="gramStart"/>
      <w:r>
        <w:rPr>
          <w:lang w:val="cs-CZ"/>
        </w:rPr>
        <w:t>2a</w:t>
      </w:r>
      <w:proofErr w:type="gramEnd"/>
      <w:r>
        <w:rPr>
          <w:lang w:val="cs-CZ"/>
        </w:rPr>
        <w:t xml:space="preserve">) </w:t>
      </w:r>
      <w:r w:rsidR="00900C21">
        <w:rPr>
          <w:lang w:val="cs-CZ"/>
        </w:rPr>
        <w:t>Některé</w:t>
      </w:r>
      <w:r w:rsidR="00900C21" w:rsidRPr="008C2876">
        <w:rPr>
          <w:lang w:val="cs-CZ"/>
        </w:rPr>
        <w:t xml:space="preserve"> druhy mechů mají na konci </w:t>
      </w:r>
      <w:r w:rsidR="00900C21">
        <w:rPr>
          <w:lang w:val="cs-CZ"/>
        </w:rPr>
        <w:t xml:space="preserve">svých </w:t>
      </w:r>
      <w:r w:rsidR="00900C21" w:rsidRPr="008C2876">
        <w:rPr>
          <w:lang w:val="cs-CZ"/>
        </w:rPr>
        <w:t>l</w:t>
      </w:r>
      <w:r w:rsidR="00900C21">
        <w:rPr>
          <w:lang w:val="cs-CZ"/>
        </w:rPr>
        <w:t>í</w:t>
      </w:r>
      <w:r w:rsidR="00900C21" w:rsidRPr="008C2876">
        <w:rPr>
          <w:lang w:val="cs-CZ"/>
        </w:rPr>
        <w:t>st</w:t>
      </w:r>
      <w:r w:rsidR="00900C21">
        <w:rPr>
          <w:lang w:val="cs-CZ"/>
        </w:rPr>
        <w:t>k</w:t>
      </w:r>
      <w:r w:rsidR="00900C21" w:rsidRPr="008C2876">
        <w:rPr>
          <w:lang w:val="cs-CZ"/>
        </w:rPr>
        <w:t>ů bílý chlup, nebo mají špičky l</w:t>
      </w:r>
      <w:r w:rsidR="00900C21">
        <w:rPr>
          <w:lang w:val="cs-CZ"/>
        </w:rPr>
        <w:t>í</w:t>
      </w:r>
      <w:r w:rsidR="00900C21" w:rsidRPr="008C2876">
        <w:rPr>
          <w:lang w:val="cs-CZ"/>
        </w:rPr>
        <w:t>st</w:t>
      </w:r>
      <w:r w:rsidR="00900C21">
        <w:rPr>
          <w:lang w:val="cs-CZ"/>
        </w:rPr>
        <w:t>k</w:t>
      </w:r>
      <w:r w:rsidR="00900C21" w:rsidRPr="008C2876">
        <w:rPr>
          <w:lang w:val="cs-CZ"/>
        </w:rPr>
        <w:t xml:space="preserve">ů tvořené bílými mrtvými buňkami a v suchém stavu jsou tyto druhy často velmi světlé. K čemu tyto struktury mechům slouží? </w:t>
      </w:r>
    </w:p>
    <w:p w14:paraId="0FF8E880" w14:textId="6DA52130" w:rsidR="00900C21" w:rsidRDefault="00D45D01" w:rsidP="00900C21">
      <w:pPr>
        <w:rPr>
          <w:lang w:val="cs-CZ"/>
        </w:rPr>
      </w:pPr>
      <w:r w:rsidRPr="001165EA">
        <w:rPr>
          <w:i/>
          <w:iCs/>
          <w:lang w:val="cs-CZ"/>
        </w:rPr>
        <w:t>T</w:t>
      </w:r>
      <w:r w:rsidR="00900C21" w:rsidRPr="001165EA">
        <w:rPr>
          <w:i/>
          <w:iCs/>
          <w:lang w:val="cs-CZ"/>
        </w:rPr>
        <w:t>yto struktury chrání mechy před silným slunečním zářením, zvyšují albedo</w:t>
      </w:r>
      <w:r w:rsidRPr="001165EA">
        <w:rPr>
          <w:i/>
          <w:iCs/>
          <w:lang w:val="cs-CZ"/>
        </w:rPr>
        <w:t xml:space="preserve"> – mech</w:t>
      </w:r>
      <w:r w:rsidR="001165EA" w:rsidRPr="001165EA">
        <w:rPr>
          <w:i/>
          <w:iCs/>
          <w:lang w:val="cs-CZ"/>
        </w:rPr>
        <w:t>y</w:t>
      </w:r>
      <w:r w:rsidRPr="001165EA">
        <w:rPr>
          <w:i/>
          <w:iCs/>
          <w:lang w:val="cs-CZ"/>
        </w:rPr>
        <w:t xml:space="preserve"> </w:t>
      </w:r>
      <w:r w:rsidR="00900C21" w:rsidRPr="001165EA">
        <w:rPr>
          <w:i/>
          <w:iCs/>
          <w:lang w:val="cs-CZ"/>
        </w:rPr>
        <w:t>odr</w:t>
      </w:r>
      <w:r w:rsidRPr="001165EA">
        <w:rPr>
          <w:i/>
          <w:iCs/>
          <w:lang w:val="cs-CZ"/>
        </w:rPr>
        <w:t>azí větší část potenciálně škodlivého záření. Kromě toho</w:t>
      </w:r>
      <w:r w:rsidR="001165EA" w:rsidRPr="001165EA">
        <w:rPr>
          <w:i/>
          <w:iCs/>
          <w:lang w:val="cs-CZ"/>
        </w:rPr>
        <w:t xml:space="preserve"> na povrchu těchto chlupů dochází k efektivnější kondenzaci vody ze vzduchu (díky jejich drobným rozměrům a členitému povrchu)</w:t>
      </w:r>
      <w:r w:rsidRPr="001165EA">
        <w:rPr>
          <w:i/>
          <w:iCs/>
          <w:lang w:val="cs-CZ"/>
        </w:rPr>
        <w:t xml:space="preserve">. </w:t>
      </w:r>
    </w:p>
    <w:p w14:paraId="0AF105F6" w14:textId="796029BA" w:rsidR="0063659B" w:rsidRDefault="0063659B" w:rsidP="00900C21">
      <w:pPr>
        <w:rPr>
          <w:lang w:val="cs-CZ"/>
        </w:rPr>
      </w:pPr>
      <w:proofErr w:type="gramStart"/>
      <w:r>
        <w:rPr>
          <w:lang w:val="cs-CZ"/>
        </w:rPr>
        <w:t>2b</w:t>
      </w:r>
      <w:proofErr w:type="gramEnd"/>
      <w:r>
        <w:rPr>
          <w:lang w:val="cs-CZ"/>
        </w:rPr>
        <w:t>) P</w:t>
      </w:r>
      <w:r w:rsidRPr="008C2876">
        <w:rPr>
          <w:lang w:val="cs-CZ"/>
        </w:rPr>
        <w:t xml:space="preserve">roč </w:t>
      </w:r>
      <w:r>
        <w:rPr>
          <w:lang w:val="cs-CZ"/>
        </w:rPr>
        <w:t>tyto struktury</w:t>
      </w:r>
      <w:r w:rsidRPr="008C2876">
        <w:rPr>
          <w:lang w:val="cs-CZ"/>
        </w:rPr>
        <w:t xml:space="preserve"> najdeme nejčastěji u druhů vázaných na skály a jiné osluněné lokality</w:t>
      </w:r>
      <w:r>
        <w:rPr>
          <w:lang w:val="cs-CZ"/>
        </w:rPr>
        <w:t>?</w:t>
      </w:r>
    </w:p>
    <w:p w14:paraId="648BFC6F" w14:textId="206A326B" w:rsidR="0063659B" w:rsidRPr="0063659B" w:rsidRDefault="00CC4729" w:rsidP="00900C21">
      <w:pPr>
        <w:rPr>
          <w:i/>
          <w:iCs/>
          <w:lang w:val="cs-CZ"/>
        </w:rPr>
      </w:pPr>
      <w:r w:rsidRPr="00CC4729">
        <w:rPr>
          <w:i/>
          <w:iCs/>
          <w:lang w:val="cs-CZ"/>
        </w:rPr>
        <w:t>Druhy rostoucí na výrazně osluněných biotopech jsou vystavené silnějšímu UV záření a obecně extrémnějším podmínkám. Tyto struktury jim pomáhají přežít v těchto specifických podmínkách.</w:t>
      </w:r>
    </w:p>
    <w:p w14:paraId="19EB4A94" w14:textId="0FC9A352" w:rsidR="00900C21" w:rsidRPr="008C2876" w:rsidRDefault="0063659B" w:rsidP="00900C21">
      <w:pPr>
        <w:rPr>
          <w:lang w:val="cs-CZ"/>
        </w:rPr>
      </w:pPr>
      <w:r>
        <w:rPr>
          <w:lang w:val="cs-CZ"/>
        </w:rPr>
        <w:t xml:space="preserve">3) </w:t>
      </w:r>
      <w:r w:rsidR="00900C21" w:rsidRPr="008C2876">
        <w:rPr>
          <w:lang w:val="cs-CZ"/>
        </w:rPr>
        <w:t>Kromě druh</w:t>
      </w:r>
      <w:r w:rsidR="00D26DFB">
        <w:rPr>
          <w:lang w:val="cs-CZ"/>
        </w:rPr>
        <w:t>ů</w:t>
      </w:r>
      <w:r w:rsidR="00900C21" w:rsidRPr="008C2876">
        <w:rPr>
          <w:lang w:val="cs-CZ"/>
        </w:rPr>
        <w:t xml:space="preserve"> vázaných na osluněné skály a step</w:t>
      </w:r>
      <w:r w:rsidR="008E2BE1">
        <w:rPr>
          <w:lang w:val="cs-CZ"/>
        </w:rPr>
        <w:t>i</w:t>
      </w:r>
      <w:r w:rsidR="00900C21" w:rsidRPr="008C2876">
        <w:rPr>
          <w:lang w:val="cs-CZ"/>
        </w:rPr>
        <w:t xml:space="preserve"> se s adaptacemi na vysychání často setkáváme i</w:t>
      </w:r>
      <w:r w:rsidR="0027145C">
        <w:rPr>
          <w:lang w:val="cs-CZ"/>
        </w:rPr>
        <w:t> </w:t>
      </w:r>
      <w:r w:rsidR="00900C21" w:rsidRPr="008C2876">
        <w:rPr>
          <w:lang w:val="cs-CZ"/>
        </w:rPr>
        <w:t>u</w:t>
      </w:r>
      <w:r w:rsidR="0027145C">
        <w:rPr>
          <w:lang w:val="cs-CZ"/>
        </w:rPr>
        <w:t> </w:t>
      </w:r>
      <w:r w:rsidR="00900C21" w:rsidRPr="008C2876">
        <w:rPr>
          <w:lang w:val="cs-CZ"/>
        </w:rPr>
        <w:t>druhů vázaných na jiný typ substrátu. Jaký periodicky vysychavý substrát je ve střední Evropě často kolonizovaný mechorosty?</w:t>
      </w:r>
    </w:p>
    <w:p w14:paraId="7298C2A4" w14:textId="233D6109" w:rsidR="00900C21" w:rsidRPr="00900C21" w:rsidRDefault="00900C21" w:rsidP="00900C21">
      <w:pPr>
        <w:rPr>
          <w:i/>
          <w:iCs/>
          <w:lang w:val="cs-CZ"/>
        </w:rPr>
      </w:pPr>
      <w:r w:rsidRPr="00900C21">
        <w:rPr>
          <w:i/>
          <w:iCs/>
          <w:lang w:val="cs-CZ"/>
        </w:rPr>
        <w:t xml:space="preserve">kůra stromu (epifyty), </w:t>
      </w:r>
      <w:r>
        <w:rPr>
          <w:i/>
          <w:iCs/>
          <w:lang w:val="cs-CZ"/>
        </w:rPr>
        <w:t>také</w:t>
      </w:r>
      <w:r w:rsidRPr="00900C21">
        <w:rPr>
          <w:i/>
          <w:iCs/>
          <w:lang w:val="cs-CZ"/>
        </w:rPr>
        <w:t xml:space="preserve"> antropogenní stanoviště</w:t>
      </w:r>
      <w:r w:rsidR="0063659B">
        <w:rPr>
          <w:i/>
          <w:iCs/>
          <w:lang w:val="cs-CZ"/>
        </w:rPr>
        <w:t>,</w:t>
      </w:r>
      <w:r w:rsidRPr="00900C21">
        <w:rPr>
          <w:i/>
          <w:iCs/>
          <w:lang w:val="cs-CZ"/>
        </w:rPr>
        <w:t xml:space="preserve"> jako jsou </w:t>
      </w:r>
      <w:r w:rsidR="00D45D01">
        <w:rPr>
          <w:i/>
          <w:iCs/>
          <w:lang w:val="cs-CZ"/>
        </w:rPr>
        <w:t xml:space="preserve">např. </w:t>
      </w:r>
      <w:r w:rsidRPr="00900C21">
        <w:rPr>
          <w:i/>
          <w:iCs/>
          <w:lang w:val="cs-CZ"/>
        </w:rPr>
        <w:t>zdi</w:t>
      </w:r>
    </w:p>
    <w:p w14:paraId="30264F5D" w14:textId="3916FF90" w:rsidR="0023319E" w:rsidRPr="0023319E" w:rsidRDefault="0063659B" w:rsidP="0023319E">
      <w:pPr>
        <w:rPr>
          <w:lang w:val="cs-CZ"/>
        </w:rPr>
      </w:pPr>
      <w:r>
        <w:rPr>
          <w:lang w:val="cs-CZ"/>
        </w:rPr>
        <w:t xml:space="preserve">4) </w:t>
      </w:r>
      <w:r w:rsidR="0023319E" w:rsidRPr="0023319E">
        <w:rPr>
          <w:lang w:val="cs-CZ"/>
        </w:rPr>
        <w:t>Průduchy u mechů najdeme jen na jejich tobolkách. Proč by vlastně průduchy na čepeli lístků mechů</w:t>
      </w:r>
      <w:r w:rsidR="0023319E">
        <w:rPr>
          <w:lang w:val="cs-CZ"/>
        </w:rPr>
        <w:t xml:space="preserve"> ani</w:t>
      </w:r>
      <w:r w:rsidR="0023319E" w:rsidRPr="0023319E">
        <w:rPr>
          <w:lang w:val="cs-CZ"/>
        </w:rPr>
        <w:t xml:space="preserve"> neb</w:t>
      </w:r>
      <w:r w:rsidR="00E359D6">
        <w:rPr>
          <w:lang w:val="cs-CZ"/>
        </w:rPr>
        <w:t>yly</w:t>
      </w:r>
      <w:r w:rsidR="0023319E" w:rsidRPr="0023319E">
        <w:rPr>
          <w:lang w:val="cs-CZ"/>
        </w:rPr>
        <w:t xml:space="preserve"> příliš užitečné? </w:t>
      </w:r>
    </w:p>
    <w:p w14:paraId="7AAA3057" w14:textId="1B78C8BC" w:rsidR="00900C21" w:rsidRPr="00057903" w:rsidRDefault="0023319E" w:rsidP="0023319E">
      <w:pPr>
        <w:rPr>
          <w:i/>
          <w:iCs/>
          <w:lang w:val="cs-CZ"/>
        </w:rPr>
      </w:pPr>
      <w:r w:rsidRPr="00057903">
        <w:rPr>
          <w:i/>
          <w:iCs/>
          <w:lang w:val="cs-CZ"/>
        </w:rPr>
        <w:t>Naprostá většina mechů má čepel lístků tvořenou jen jednou vrstvou buněk, takže bez větších morfologických přestaveb u nich průduchy příliš nedávají smysl – vznikl</w:t>
      </w:r>
      <w:r w:rsidR="00F36A7B">
        <w:rPr>
          <w:i/>
          <w:iCs/>
          <w:lang w:val="cs-CZ"/>
        </w:rPr>
        <w:t>y</w:t>
      </w:r>
      <w:r w:rsidRPr="00057903">
        <w:rPr>
          <w:i/>
          <w:iCs/>
          <w:lang w:val="cs-CZ"/>
        </w:rPr>
        <w:t xml:space="preserve"> by tak jen díry skrze lístky.</w:t>
      </w:r>
    </w:p>
    <w:sectPr w:rsidR="00900C21" w:rsidRPr="00057903" w:rsidSect="00480595">
      <w:footerReference w:type="default" r:id="rId14"/>
      <w:pgSz w:w="11906" w:h="16838"/>
      <w:pgMar w:top="1134" w:right="1274" w:bottom="127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5C3169" w14:textId="77777777" w:rsidR="00932D05" w:rsidRDefault="00932D05" w:rsidP="00932D05">
      <w:pPr>
        <w:spacing w:after="0" w:line="240" w:lineRule="auto"/>
      </w:pPr>
      <w:r>
        <w:separator/>
      </w:r>
    </w:p>
  </w:endnote>
  <w:endnote w:type="continuationSeparator" w:id="0">
    <w:p w14:paraId="53371841" w14:textId="77777777" w:rsidR="00932D05" w:rsidRDefault="00932D05" w:rsidP="00932D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74800378"/>
      <w:docPartObj>
        <w:docPartGallery w:val="Page Numbers (Bottom of Page)"/>
        <w:docPartUnique/>
      </w:docPartObj>
    </w:sdtPr>
    <w:sdtContent>
      <w:p w14:paraId="20A42324" w14:textId="4F57AE18" w:rsidR="00932D05" w:rsidRDefault="00932D05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cs-CZ"/>
          </w:rPr>
          <w:t>2</w:t>
        </w:r>
        <w:r>
          <w:fldChar w:fldCharType="end"/>
        </w:r>
      </w:p>
    </w:sdtContent>
  </w:sdt>
  <w:p w14:paraId="01052729" w14:textId="77777777" w:rsidR="00932D05" w:rsidRDefault="00932D0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8CC449" w14:textId="77777777" w:rsidR="00932D05" w:rsidRDefault="00932D05" w:rsidP="00932D05">
      <w:pPr>
        <w:spacing w:after="0" w:line="240" w:lineRule="auto"/>
      </w:pPr>
      <w:r>
        <w:separator/>
      </w:r>
    </w:p>
  </w:footnote>
  <w:footnote w:type="continuationSeparator" w:id="0">
    <w:p w14:paraId="444C9830" w14:textId="77777777" w:rsidR="00932D05" w:rsidRDefault="00932D05" w:rsidP="00932D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737201"/>
    <w:multiLevelType w:val="hybridMultilevel"/>
    <w:tmpl w:val="3CB0ACD4"/>
    <w:lvl w:ilvl="0" w:tplc="EEC0ECCE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94030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3CC"/>
    <w:rsid w:val="0003121E"/>
    <w:rsid w:val="00042D6C"/>
    <w:rsid w:val="00057903"/>
    <w:rsid w:val="00061EE4"/>
    <w:rsid w:val="00064FA4"/>
    <w:rsid w:val="00080D29"/>
    <w:rsid w:val="000858F6"/>
    <w:rsid w:val="0008772C"/>
    <w:rsid w:val="000E5A27"/>
    <w:rsid w:val="001165EA"/>
    <w:rsid w:val="00150F8C"/>
    <w:rsid w:val="00165A1D"/>
    <w:rsid w:val="00180B1F"/>
    <w:rsid w:val="0019553D"/>
    <w:rsid w:val="001D03F1"/>
    <w:rsid w:val="001D1EBC"/>
    <w:rsid w:val="0023319E"/>
    <w:rsid w:val="00235AD7"/>
    <w:rsid w:val="00244449"/>
    <w:rsid w:val="0027145C"/>
    <w:rsid w:val="002B0EE9"/>
    <w:rsid w:val="002B4445"/>
    <w:rsid w:val="002D0B71"/>
    <w:rsid w:val="002E7AA5"/>
    <w:rsid w:val="00321724"/>
    <w:rsid w:val="003713A2"/>
    <w:rsid w:val="003A21DE"/>
    <w:rsid w:val="003A73F6"/>
    <w:rsid w:val="003E3CCB"/>
    <w:rsid w:val="00402839"/>
    <w:rsid w:val="004065DB"/>
    <w:rsid w:val="0042763F"/>
    <w:rsid w:val="00427775"/>
    <w:rsid w:val="00441560"/>
    <w:rsid w:val="004533B4"/>
    <w:rsid w:val="00480595"/>
    <w:rsid w:val="004A1D83"/>
    <w:rsid w:val="004C2F69"/>
    <w:rsid w:val="004C7001"/>
    <w:rsid w:val="004D27D9"/>
    <w:rsid w:val="004D6DBE"/>
    <w:rsid w:val="00506CF3"/>
    <w:rsid w:val="00515DCC"/>
    <w:rsid w:val="00567C80"/>
    <w:rsid w:val="005736B1"/>
    <w:rsid w:val="00582FEE"/>
    <w:rsid w:val="00594D0E"/>
    <w:rsid w:val="005C22E5"/>
    <w:rsid w:val="005F3600"/>
    <w:rsid w:val="00601E1B"/>
    <w:rsid w:val="00611FF0"/>
    <w:rsid w:val="0063659B"/>
    <w:rsid w:val="00655274"/>
    <w:rsid w:val="006C7AA2"/>
    <w:rsid w:val="006E43E3"/>
    <w:rsid w:val="006F04E8"/>
    <w:rsid w:val="006F5184"/>
    <w:rsid w:val="00701CB5"/>
    <w:rsid w:val="00705D7F"/>
    <w:rsid w:val="00724349"/>
    <w:rsid w:val="00751F8B"/>
    <w:rsid w:val="00770F8B"/>
    <w:rsid w:val="00775341"/>
    <w:rsid w:val="007B2DBC"/>
    <w:rsid w:val="007B3630"/>
    <w:rsid w:val="007E1B1C"/>
    <w:rsid w:val="007F00FE"/>
    <w:rsid w:val="00800A11"/>
    <w:rsid w:val="008235BD"/>
    <w:rsid w:val="00837A14"/>
    <w:rsid w:val="008552C9"/>
    <w:rsid w:val="0086232F"/>
    <w:rsid w:val="008C2876"/>
    <w:rsid w:val="008C517E"/>
    <w:rsid w:val="008E2BE1"/>
    <w:rsid w:val="008F06BC"/>
    <w:rsid w:val="00900C21"/>
    <w:rsid w:val="00932D05"/>
    <w:rsid w:val="009357CE"/>
    <w:rsid w:val="009648B3"/>
    <w:rsid w:val="00976735"/>
    <w:rsid w:val="009F0E02"/>
    <w:rsid w:val="009F6824"/>
    <w:rsid w:val="00A0764A"/>
    <w:rsid w:val="00A41AEF"/>
    <w:rsid w:val="00A5305F"/>
    <w:rsid w:val="00A62C9B"/>
    <w:rsid w:val="00AF3A2F"/>
    <w:rsid w:val="00B57E4A"/>
    <w:rsid w:val="00B644EB"/>
    <w:rsid w:val="00B658A6"/>
    <w:rsid w:val="00B740EE"/>
    <w:rsid w:val="00B77653"/>
    <w:rsid w:val="00B956B0"/>
    <w:rsid w:val="00B97E7C"/>
    <w:rsid w:val="00BA0CE8"/>
    <w:rsid w:val="00BD7831"/>
    <w:rsid w:val="00C17287"/>
    <w:rsid w:val="00C263DE"/>
    <w:rsid w:val="00C96E76"/>
    <w:rsid w:val="00C97D13"/>
    <w:rsid w:val="00CC06D5"/>
    <w:rsid w:val="00CC4729"/>
    <w:rsid w:val="00D0306B"/>
    <w:rsid w:val="00D26DFB"/>
    <w:rsid w:val="00D33047"/>
    <w:rsid w:val="00D45D01"/>
    <w:rsid w:val="00D5272C"/>
    <w:rsid w:val="00D74971"/>
    <w:rsid w:val="00DA1A3D"/>
    <w:rsid w:val="00E03977"/>
    <w:rsid w:val="00E359D6"/>
    <w:rsid w:val="00E425C1"/>
    <w:rsid w:val="00E5194D"/>
    <w:rsid w:val="00EB5B96"/>
    <w:rsid w:val="00EF07E9"/>
    <w:rsid w:val="00F3683B"/>
    <w:rsid w:val="00F36A7B"/>
    <w:rsid w:val="00F37CCA"/>
    <w:rsid w:val="00F50B67"/>
    <w:rsid w:val="00F6685E"/>
    <w:rsid w:val="00FA03CC"/>
    <w:rsid w:val="00FA7983"/>
    <w:rsid w:val="00FC40DD"/>
    <w:rsid w:val="00FD0B19"/>
    <w:rsid w:val="00FD1D8F"/>
    <w:rsid w:val="00FD7756"/>
    <w:rsid w:val="00FF6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74E17B"/>
  <w15:chartTrackingRefBased/>
  <w15:docId w15:val="{8E191DF8-C066-4ACE-95F7-4C55444E6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A03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A03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A03C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A03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A03C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A03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A03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A03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A03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A03C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A03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A03C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A03CC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A03CC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A03CC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A03CC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A03CC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A03CC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FA03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A03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A03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A03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FA03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A03CC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FA03CC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FA03CC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A03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A03CC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FA03CC"/>
    <w:rPr>
      <w:b/>
      <w:bCs/>
      <w:smallCaps/>
      <w:color w:val="0F4761" w:themeColor="accent1" w:themeShade="BF"/>
      <w:spacing w:val="5"/>
    </w:rPr>
  </w:style>
  <w:style w:type="table" w:styleId="Mkatabulky">
    <w:name w:val="Table Grid"/>
    <w:basedOn w:val="Normlntabulka"/>
    <w:uiPriority w:val="39"/>
    <w:rsid w:val="00BA0C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E425C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E425C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E425C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425C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425C1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E425C1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932D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32D05"/>
  </w:style>
  <w:style w:type="paragraph" w:styleId="Zpat">
    <w:name w:val="footer"/>
    <w:basedOn w:val="Normln"/>
    <w:link w:val="ZpatChar"/>
    <w:uiPriority w:val="99"/>
    <w:unhideWhenUsed/>
    <w:rsid w:val="00932D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32D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13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2010EF-210E-4B0E-BCD3-760CB172C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5</Pages>
  <Words>1304</Words>
  <Characters>7700</Characters>
  <Application>Microsoft Office Word</Application>
  <DocSecurity>0</DocSecurity>
  <Lines>64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Lukas Janosik</dc:creator>
  <cp:keywords/>
  <dc:description/>
  <cp:lastModifiedBy>Živa</cp:lastModifiedBy>
  <cp:revision>4</cp:revision>
  <dcterms:created xsi:type="dcterms:W3CDTF">2024-11-17T17:09:00Z</dcterms:created>
  <dcterms:modified xsi:type="dcterms:W3CDTF">2024-11-27T10:18:00Z</dcterms:modified>
</cp:coreProperties>
</file>